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0204" w14:textId="5BC36C6A" w:rsidR="00A758FD" w:rsidRDefault="00A758FD" w:rsidP="0028593A">
      <w:pPr>
        <w:jc w:val="center"/>
      </w:pPr>
    </w:p>
    <w:p w14:paraId="05360205" w14:textId="77777777" w:rsidR="0028593A" w:rsidRDefault="0028593A" w:rsidP="0028593A">
      <w:pPr>
        <w:jc w:val="center"/>
        <w:rPr>
          <w:rFonts w:asciiTheme="majorHAnsi" w:hAnsiTheme="majorHAnsi"/>
        </w:rPr>
      </w:pPr>
      <w:r>
        <w:rPr>
          <w:rFonts w:asciiTheme="majorHAnsi" w:hAnsiTheme="majorHAnsi"/>
        </w:rPr>
        <w:t>National Reach.  Local Service.</w:t>
      </w:r>
    </w:p>
    <w:p w14:paraId="05360206" w14:textId="77777777" w:rsidR="0028593A" w:rsidRPr="00D52578" w:rsidRDefault="00D52578" w:rsidP="0028593A">
      <w:pPr>
        <w:jc w:val="center"/>
        <w:rPr>
          <w:rFonts w:cstheme="minorHAnsi"/>
          <w:i/>
        </w:rPr>
      </w:pPr>
      <w:commentRangeStart w:id="0"/>
      <w:r>
        <w:rPr>
          <w:rFonts w:cstheme="minorHAnsi"/>
          <w:i/>
        </w:rPr>
        <w:t xml:space="preserve"> </w:t>
      </w:r>
      <w:commentRangeEnd w:id="0"/>
      <w:r>
        <w:rPr>
          <w:rStyle w:val="CommentReference"/>
        </w:rPr>
        <w:commentReference w:id="0"/>
      </w:r>
    </w:p>
    <w:p w14:paraId="05360207" w14:textId="77777777" w:rsidR="0028593A" w:rsidRDefault="00982FD0" w:rsidP="0028593A">
      <w:pPr>
        <w:jc w:val="center"/>
        <w:rPr>
          <w:rFonts w:ascii="Arial" w:hAnsi="Arial" w:cs="Arial"/>
          <w:sz w:val="20"/>
          <w:szCs w:val="20"/>
        </w:rPr>
      </w:pPr>
      <w:r>
        <w:rPr>
          <w:rFonts w:ascii="Arial" w:hAnsi="Arial" w:cs="Arial"/>
          <w:sz w:val="20"/>
          <w:szCs w:val="20"/>
        </w:rPr>
        <w:t xml:space="preserve">Section </w:t>
      </w:r>
      <w:r w:rsidR="004B1C3B">
        <w:rPr>
          <w:rFonts w:ascii="Arial" w:hAnsi="Arial" w:cs="Arial"/>
          <w:sz w:val="20"/>
          <w:szCs w:val="20"/>
        </w:rPr>
        <w:t>142133 (</w:t>
      </w:r>
      <w:r w:rsidR="00F502BD">
        <w:rPr>
          <w:rFonts w:ascii="Arial" w:hAnsi="Arial" w:cs="Arial"/>
          <w:sz w:val="20"/>
          <w:szCs w:val="20"/>
        </w:rPr>
        <w:t xml:space="preserve">In-Line Gear </w:t>
      </w:r>
      <w:proofErr w:type="gramStart"/>
      <w:r w:rsidR="00F502BD">
        <w:rPr>
          <w:rFonts w:ascii="Arial" w:hAnsi="Arial" w:cs="Arial"/>
          <w:sz w:val="20"/>
          <w:szCs w:val="20"/>
        </w:rPr>
        <w:t>Drive</w:t>
      </w:r>
      <w:r w:rsidR="004B1C3B">
        <w:rPr>
          <w:rFonts w:ascii="Arial" w:hAnsi="Arial" w:cs="Arial"/>
          <w:sz w:val="20"/>
          <w:szCs w:val="20"/>
        </w:rPr>
        <w:t>)  &amp;</w:t>
      </w:r>
      <w:proofErr w:type="gramEnd"/>
      <w:r w:rsidR="004B1C3B">
        <w:rPr>
          <w:rFonts w:ascii="Arial" w:hAnsi="Arial" w:cs="Arial"/>
          <w:sz w:val="20"/>
          <w:szCs w:val="20"/>
        </w:rPr>
        <w:t xml:space="preserve">  Section 142433 (Hydraulic Drive)</w:t>
      </w:r>
    </w:p>
    <w:p w14:paraId="05360208" w14:textId="77777777" w:rsidR="0028593A" w:rsidRDefault="00982FD0" w:rsidP="0028593A">
      <w:pPr>
        <w:jc w:val="center"/>
        <w:rPr>
          <w:rFonts w:ascii="Arial" w:hAnsi="Arial" w:cs="Arial"/>
          <w:sz w:val="20"/>
          <w:szCs w:val="20"/>
        </w:rPr>
      </w:pPr>
      <w:commentRangeStart w:id="1"/>
      <w:r>
        <w:rPr>
          <w:rFonts w:ascii="Arial" w:hAnsi="Arial" w:cs="Arial"/>
          <w:sz w:val="20"/>
          <w:szCs w:val="20"/>
        </w:rPr>
        <w:t>RESIDENTIAL ELEVATOR</w:t>
      </w:r>
      <w:commentRangeEnd w:id="1"/>
      <w:r w:rsidR="007878CD">
        <w:rPr>
          <w:rStyle w:val="CommentReference"/>
        </w:rPr>
        <w:commentReference w:id="1"/>
      </w:r>
    </w:p>
    <w:p w14:paraId="05360209" w14:textId="77777777" w:rsidR="00982FD0" w:rsidRDefault="00982FD0"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0536020A" w14:textId="77777777" w:rsidR="00982FD0" w:rsidRDefault="00982FD0" w:rsidP="00982FD0">
      <w:pPr>
        <w:pStyle w:val="ListParagraph"/>
        <w:numPr>
          <w:ilvl w:val="1"/>
          <w:numId w:val="1"/>
        </w:numPr>
        <w:tabs>
          <w:tab w:val="left" w:pos="630"/>
          <w:tab w:val="left" w:pos="990"/>
        </w:tabs>
        <w:rPr>
          <w:rFonts w:ascii="Arial" w:hAnsi="Arial" w:cs="Arial"/>
          <w:sz w:val="20"/>
          <w:szCs w:val="20"/>
        </w:rPr>
      </w:pPr>
      <w:r w:rsidRPr="00982FD0">
        <w:rPr>
          <w:rFonts w:ascii="Arial" w:hAnsi="Arial" w:cs="Arial"/>
          <w:sz w:val="20"/>
          <w:szCs w:val="20"/>
        </w:rPr>
        <w:t>SECTION INCLUD</w:t>
      </w:r>
      <w:r>
        <w:rPr>
          <w:rFonts w:ascii="Arial" w:hAnsi="Arial" w:cs="Arial"/>
          <w:sz w:val="20"/>
          <w:szCs w:val="20"/>
        </w:rPr>
        <w:t>ES</w:t>
      </w:r>
    </w:p>
    <w:p w14:paraId="0536020B" w14:textId="77777777" w:rsidR="00982FD0" w:rsidRDefault="00982FD0"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Residential Elevator.</w:t>
      </w:r>
    </w:p>
    <w:p w14:paraId="0536020C" w14:textId="0E649E60" w:rsidR="004829D2" w:rsidRDefault="004829D2" w:rsidP="00E5488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 xml:space="preserve">The scope of this section </w:t>
      </w:r>
      <w:r w:rsidR="00EB6386">
        <w:rPr>
          <w:rFonts w:ascii="Arial" w:hAnsi="Arial" w:cs="Arial"/>
          <w:sz w:val="20"/>
          <w:szCs w:val="20"/>
        </w:rPr>
        <w:t xml:space="preserve">1 provides explanation as to the installation of a Residential </w:t>
      </w:r>
      <w:proofErr w:type="gramStart"/>
      <w:r w:rsidR="00EB6386">
        <w:rPr>
          <w:rFonts w:ascii="Arial" w:hAnsi="Arial" w:cs="Arial"/>
          <w:sz w:val="20"/>
          <w:szCs w:val="20"/>
        </w:rPr>
        <w:t>Elevator, and</w:t>
      </w:r>
      <w:proofErr w:type="gramEnd"/>
      <w:r w:rsidR="00EB6386">
        <w:rPr>
          <w:rFonts w:ascii="Arial" w:hAnsi="Arial" w:cs="Arial"/>
          <w:sz w:val="20"/>
          <w:szCs w:val="20"/>
        </w:rPr>
        <w:t xml:space="preserve"> defines all the necessary equipment required to fully complete s</w:t>
      </w:r>
      <w:r w:rsidR="00046A4F">
        <w:rPr>
          <w:rFonts w:ascii="Arial" w:hAnsi="Arial" w:cs="Arial"/>
          <w:sz w:val="20"/>
          <w:szCs w:val="20"/>
        </w:rPr>
        <w:t>aid installation, including work</w:t>
      </w:r>
      <w:r w:rsidR="00EB6386">
        <w:rPr>
          <w:rFonts w:ascii="Arial" w:hAnsi="Arial" w:cs="Arial"/>
          <w:sz w:val="20"/>
          <w:szCs w:val="20"/>
        </w:rPr>
        <w:t xml:space="preserve"> required by other associated trades.  The equipment specifications are based off the </w:t>
      </w:r>
      <w:r w:rsidR="00664CC3">
        <w:rPr>
          <w:rFonts w:ascii="Arial" w:hAnsi="Arial" w:cs="Arial"/>
          <w:sz w:val="20"/>
          <w:szCs w:val="20"/>
        </w:rPr>
        <w:t xml:space="preserve">Cibes </w:t>
      </w:r>
      <w:r w:rsidR="00EB6386">
        <w:rPr>
          <w:rFonts w:ascii="Arial" w:hAnsi="Arial" w:cs="Arial"/>
          <w:sz w:val="20"/>
          <w:szCs w:val="20"/>
        </w:rPr>
        <w:t>Symmetry product design.</w:t>
      </w:r>
    </w:p>
    <w:p w14:paraId="0536020D"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0536020E" w14:textId="77777777" w:rsidR="00982FD0" w:rsidRPr="00982FD0" w:rsidRDefault="00982FD0" w:rsidP="00982FD0">
      <w:pPr>
        <w:pStyle w:val="ListParagraph"/>
        <w:numPr>
          <w:ilvl w:val="1"/>
          <w:numId w:val="1"/>
        </w:numPr>
        <w:tabs>
          <w:tab w:val="left" w:pos="630"/>
          <w:tab w:val="left" w:pos="990"/>
          <w:tab w:val="left" w:pos="1080"/>
        </w:tabs>
        <w:rPr>
          <w:rFonts w:ascii="Arial" w:hAnsi="Arial" w:cs="Arial"/>
          <w:sz w:val="20"/>
          <w:szCs w:val="20"/>
        </w:rPr>
      </w:pPr>
      <w:commentRangeStart w:id="2"/>
      <w:r w:rsidRPr="00982FD0">
        <w:rPr>
          <w:rFonts w:ascii="Arial" w:hAnsi="Arial" w:cs="Arial"/>
          <w:sz w:val="20"/>
          <w:szCs w:val="20"/>
        </w:rPr>
        <w:t>RELATED SECTIONS</w:t>
      </w:r>
      <w:commentRangeEnd w:id="2"/>
      <w:r w:rsidR="00B1600C">
        <w:rPr>
          <w:rStyle w:val="CommentReference"/>
        </w:rPr>
        <w:commentReference w:id="2"/>
      </w:r>
    </w:p>
    <w:p w14:paraId="0536020F" w14:textId="77777777" w:rsidR="00982FD0" w:rsidRDefault="00046A4F"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00330 – Cast-</w:t>
      </w:r>
      <w:r w:rsidR="00982FD0">
        <w:rPr>
          <w:rFonts w:ascii="Arial" w:hAnsi="Arial" w:cs="Arial"/>
          <w:sz w:val="20"/>
          <w:szCs w:val="20"/>
        </w:rPr>
        <w:t xml:space="preserve">in-Place Concrete:  Concrete </w:t>
      </w:r>
      <w:proofErr w:type="spellStart"/>
      <w:r w:rsidR="00982FD0">
        <w:rPr>
          <w:rFonts w:ascii="Arial" w:hAnsi="Arial" w:cs="Arial"/>
          <w:sz w:val="20"/>
          <w:szCs w:val="20"/>
        </w:rPr>
        <w:t>shaftway</w:t>
      </w:r>
      <w:proofErr w:type="spellEnd"/>
      <w:r w:rsidR="00982FD0">
        <w:rPr>
          <w:rFonts w:ascii="Arial" w:hAnsi="Arial" w:cs="Arial"/>
          <w:sz w:val="20"/>
          <w:szCs w:val="20"/>
        </w:rPr>
        <w:t>, anchor placement and required sleeves for service penetrations.</w:t>
      </w:r>
    </w:p>
    <w:p w14:paraId="05360210" w14:textId="77777777"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 xml:space="preserve">Section 04800 - Masonry Assemblies:  Masonry </w:t>
      </w:r>
      <w:proofErr w:type="spellStart"/>
      <w:r>
        <w:rPr>
          <w:rFonts w:ascii="Arial" w:hAnsi="Arial" w:cs="Arial"/>
          <w:sz w:val="20"/>
          <w:szCs w:val="20"/>
        </w:rPr>
        <w:t>shaftway</w:t>
      </w:r>
      <w:proofErr w:type="spellEnd"/>
      <w:r>
        <w:rPr>
          <w:rFonts w:ascii="Arial" w:hAnsi="Arial" w:cs="Arial"/>
          <w:sz w:val="20"/>
          <w:szCs w:val="20"/>
        </w:rPr>
        <w:t xml:space="preserve"> and anchor placement.</w:t>
      </w:r>
    </w:p>
    <w:p w14:paraId="05360211" w14:textId="77777777"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06100 - Rough Carpentry: Blocking in framed construction for lift attachment.</w:t>
      </w:r>
    </w:p>
    <w:p w14:paraId="05360212" w14:textId="77777777" w:rsidR="00982FD0" w:rsidRDefault="00982FD0"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w:t>
      </w:r>
      <w:r w:rsidR="00386931">
        <w:rPr>
          <w:rFonts w:ascii="Arial" w:hAnsi="Arial" w:cs="Arial"/>
          <w:sz w:val="20"/>
          <w:szCs w:val="20"/>
        </w:rPr>
        <w:t xml:space="preserve"> - </w:t>
      </w:r>
      <w:r>
        <w:rPr>
          <w:rFonts w:ascii="Arial" w:hAnsi="Arial" w:cs="Arial"/>
          <w:sz w:val="20"/>
          <w:szCs w:val="20"/>
        </w:rPr>
        <w:t>Solid Core Wood Doors:  Access doors at hoistway landings.</w:t>
      </w:r>
    </w:p>
    <w:p w14:paraId="05360213" w14:textId="77777777" w:rsidR="00982FD0"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09260 - Gypsum Board Assemblies: Gypsum shaft walls.</w:t>
      </w:r>
    </w:p>
    <w:p w14:paraId="05360214"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09650 - Resilient Flooring: Floor finish in cab.</w:t>
      </w:r>
    </w:p>
    <w:p w14:paraId="05360215"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09680 - Carpet: Floor finish in cab.</w:t>
      </w:r>
    </w:p>
    <w:p w14:paraId="05360216"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Section 13850 - Detection and Alarm:  Fire and smoke detectors and interconnecting devices.</w:t>
      </w:r>
    </w:p>
    <w:p w14:paraId="05360217" w14:textId="77777777" w:rsidR="00386931" w:rsidRDefault="00386931" w:rsidP="00E54882">
      <w:pPr>
        <w:pStyle w:val="ListParagraph"/>
        <w:numPr>
          <w:ilvl w:val="0"/>
          <w:numId w:val="3"/>
        </w:numPr>
        <w:tabs>
          <w:tab w:val="left" w:pos="630"/>
          <w:tab w:val="left" w:pos="990"/>
          <w:tab w:val="left" w:pos="1080"/>
        </w:tabs>
        <w:rPr>
          <w:rFonts w:ascii="Arial" w:hAnsi="Arial" w:cs="Arial"/>
          <w:sz w:val="20"/>
          <w:szCs w:val="20"/>
        </w:rPr>
      </w:pPr>
      <w:r>
        <w:rPr>
          <w:rFonts w:ascii="Arial" w:hAnsi="Arial" w:cs="Arial"/>
          <w:sz w:val="20"/>
          <w:szCs w:val="20"/>
        </w:rPr>
        <w:t>Division 16 - Electrical:</w:t>
      </w:r>
    </w:p>
    <w:p w14:paraId="05360218" w14:textId="77777777"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characteristics and wiring connections.</w:t>
      </w:r>
    </w:p>
    <w:p w14:paraId="05360219" w14:textId="77777777"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Electrical service and wiring connections.</w:t>
      </w:r>
    </w:p>
    <w:p w14:paraId="0536021A" w14:textId="77777777" w:rsidR="00386931" w:rsidRDefault="00386931" w:rsidP="00E54882">
      <w:pPr>
        <w:pStyle w:val="ListParagraph"/>
        <w:numPr>
          <w:ilvl w:val="0"/>
          <w:numId w:val="4"/>
        </w:numPr>
        <w:tabs>
          <w:tab w:val="left" w:pos="630"/>
          <w:tab w:val="left" w:pos="990"/>
          <w:tab w:val="left" w:pos="1080"/>
        </w:tabs>
        <w:rPr>
          <w:rFonts w:ascii="Arial" w:hAnsi="Arial" w:cs="Arial"/>
          <w:sz w:val="20"/>
          <w:szCs w:val="20"/>
        </w:rPr>
      </w:pPr>
      <w:r>
        <w:rPr>
          <w:rFonts w:ascii="Arial" w:hAnsi="Arial" w:cs="Arial"/>
          <w:sz w:val="20"/>
          <w:szCs w:val="20"/>
        </w:rPr>
        <w:t>Telephone service and wiring connection</w:t>
      </w:r>
      <w:r w:rsidR="00046A4F">
        <w:rPr>
          <w:rFonts w:ascii="Arial" w:hAnsi="Arial" w:cs="Arial"/>
          <w:sz w:val="20"/>
          <w:szCs w:val="20"/>
        </w:rPr>
        <w:t>s</w:t>
      </w:r>
      <w:r>
        <w:rPr>
          <w:rFonts w:ascii="Arial" w:hAnsi="Arial" w:cs="Arial"/>
          <w:sz w:val="20"/>
          <w:szCs w:val="20"/>
        </w:rPr>
        <w:t>.</w:t>
      </w:r>
    </w:p>
    <w:p w14:paraId="0536021B" w14:textId="77777777" w:rsidR="006247CC" w:rsidRDefault="006247CC" w:rsidP="006247CC">
      <w:pPr>
        <w:pStyle w:val="ListParagraph"/>
        <w:tabs>
          <w:tab w:val="left" w:pos="630"/>
          <w:tab w:val="left" w:pos="990"/>
          <w:tab w:val="left" w:pos="1080"/>
        </w:tabs>
        <w:ind w:left="1350"/>
        <w:rPr>
          <w:rFonts w:ascii="Arial" w:hAnsi="Arial" w:cs="Arial"/>
          <w:sz w:val="20"/>
          <w:szCs w:val="20"/>
        </w:rPr>
      </w:pPr>
    </w:p>
    <w:p w14:paraId="0536021C" w14:textId="77777777" w:rsidR="004829D2" w:rsidRPr="004829D2" w:rsidRDefault="00386931" w:rsidP="004829D2">
      <w:pPr>
        <w:pStyle w:val="ListParagraph"/>
        <w:numPr>
          <w:ilvl w:val="1"/>
          <w:numId w:val="1"/>
        </w:numPr>
        <w:tabs>
          <w:tab w:val="left" w:pos="630"/>
          <w:tab w:val="left" w:pos="990"/>
          <w:tab w:val="left" w:pos="1080"/>
        </w:tabs>
        <w:rPr>
          <w:rFonts w:ascii="Arial" w:hAnsi="Arial" w:cs="Arial"/>
          <w:sz w:val="20"/>
          <w:szCs w:val="20"/>
        </w:rPr>
      </w:pPr>
      <w:r w:rsidRPr="00386931">
        <w:rPr>
          <w:rFonts w:ascii="Arial" w:hAnsi="Arial" w:cs="Arial"/>
          <w:sz w:val="20"/>
          <w:szCs w:val="20"/>
        </w:rPr>
        <w:t>REFERENCES</w:t>
      </w:r>
    </w:p>
    <w:p w14:paraId="0536021D" w14:textId="77777777" w:rsidR="00386931"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elevator shall be designed and tested in accordance with ICC/ANSI 117.1, NEC and ASME A18.1 Guidelines.</w:t>
      </w:r>
    </w:p>
    <w:p w14:paraId="0536021E" w14:textId="77777777" w:rsidR="00EB34DD"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All designs, clearances, construction, workmanship and installation shall be in accordance with the requirements and code adopted by the authority having jurisdiction.</w:t>
      </w:r>
    </w:p>
    <w:p w14:paraId="0536021F" w14:textId="77777777" w:rsidR="00EB34DD" w:rsidRDefault="00EB34DD" w:rsidP="004829D2">
      <w:pPr>
        <w:pStyle w:val="ListParagraph"/>
        <w:numPr>
          <w:ilvl w:val="1"/>
          <w:numId w:val="46"/>
        </w:numPr>
        <w:tabs>
          <w:tab w:val="left" w:pos="630"/>
          <w:tab w:val="left" w:pos="990"/>
          <w:tab w:val="left" w:pos="1080"/>
        </w:tabs>
        <w:ind w:left="1350"/>
        <w:rPr>
          <w:rFonts w:ascii="Arial" w:hAnsi="Arial" w:cs="Arial"/>
          <w:sz w:val="20"/>
          <w:szCs w:val="20"/>
        </w:rPr>
      </w:pPr>
      <w:r>
        <w:rPr>
          <w:rFonts w:ascii="Arial" w:hAnsi="Arial" w:cs="Arial"/>
          <w:sz w:val="20"/>
          <w:szCs w:val="20"/>
        </w:rPr>
        <w:t>This residential elevator shall be subject to local, city and state approval prior to and following installation.</w:t>
      </w:r>
    </w:p>
    <w:p w14:paraId="05360220" w14:textId="77777777" w:rsidR="006247CC" w:rsidRPr="00E64A8E" w:rsidRDefault="006247CC" w:rsidP="006247CC">
      <w:pPr>
        <w:pStyle w:val="ListParagraph"/>
        <w:tabs>
          <w:tab w:val="left" w:pos="630"/>
          <w:tab w:val="left" w:pos="990"/>
          <w:tab w:val="left" w:pos="1080"/>
        </w:tabs>
        <w:ind w:left="990"/>
        <w:rPr>
          <w:rFonts w:ascii="Arial" w:hAnsi="Arial" w:cs="Arial"/>
          <w:sz w:val="20"/>
          <w:szCs w:val="20"/>
        </w:rPr>
      </w:pPr>
    </w:p>
    <w:p w14:paraId="05360221" w14:textId="77777777" w:rsidR="00386931" w:rsidRDefault="00E64A8E" w:rsidP="00386931">
      <w:pPr>
        <w:pStyle w:val="ListParagraph"/>
        <w:numPr>
          <w:ilvl w:val="1"/>
          <w:numId w:val="1"/>
        </w:numPr>
        <w:tabs>
          <w:tab w:val="left" w:pos="630"/>
          <w:tab w:val="left" w:pos="990"/>
          <w:tab w:val="left" w:pos="1080"/>
        </w:tabs>
        <w:rPr>
          <w:rFonts w:ascii="Arial" w:hAnsi="Arial" w:cs="Arial"/>
          <w:sz w:val="20"/>
          <w:szCs w:val="20"/>
        </w:rPr>
      </w:pPr>
      <w:r>
        <w:rPr>
          <w:rFonts w:ascii="Arial" w:hAnsi="Arial" w:cs="Arial"/>
          <w:sz w:val="20"/>
          <w:szCs w:val="20"/>
        </w:rPr>
        <w:t>REGULATORY REQUIREMENTS</w:t>
      </w:r>
    </w:p>
    <w:p w14:paraId="05360222" w14:textId="77777777" w:rsidR="00386931" w:rsidRDefault="00E64A8E" w:rsidP="00E54882">
      <w:pPr>
        <w:pStyle w:val="ListParagraph"/>
        <w:numPr>
          <w:ilvl w:val="0"/>
          <w:numId w:val="6"/>
        </w:numPr>
        <w:tabs>
          <w:tab w:val="left" w:pos="630"/>
          <w:tab w:val="left" w:pos="990"/>
          <w:tab w:val="left" w:pos="1080"/>
        </w:tabs>
        <w:rPr>
          <w:rFonts w:ascii="Arial" w:hAnsi="Arial" w:cs="Arial"/>
          <w:sz w:val="20"/>
          <w:szCs w:val="20"/>
        </w:rPr>
      </w:pPr>
      <w:r>
        <w:rPr>
          <w:rFonts w:ascii="Arial" w:hAnsi="Arial" w:cs="Arial"/>
          <w:sz w:val="20"/>
          <w:szCs w:val="20"/>
        </w:rPr>
        <w:t xml:space="preserve">Provide passenger </w:t>
      </w:r>
      <w:r w:rsidR="00046A4F">
        <w:rPr>
          <w:rFonts w:ascii="Arial" w:hAnsi="Arial" w:cs="Arial"/>
          <w:sz w:val="20"/>
          <w:szCs w:val="20"/>
        </w:rPr>
        <w:t xml:space="preserve">residential </w:t>
      </w:r>
      <w:r>
        <w:rPr>
          <w:rFonts w:ascii="Arial" w:hAnsi="Arial" w:cs="Arial"/>
          <w:sz w:val="20"/>
          <w:szCs w:val="20"/>
        </w:rPr>
        <w:t xml:space="preserve">elevator </w:t>
      </w:r>
      <w:r w:rsidR="00046A4F">
        <w:rPr>
          <w:rFonts w:ascii="Arial" w:hAnsi="Arial" w:cs="Arial"/>
          <w:sz w:val="20"/>
          <w:szCs w:val="20"/>
        </w:rPr>
        <w:t>complying</w:t>
      </w:r>
      <w:r>
        <w:rPr>
          <w:rFonts w:ascii="Arial" w:hAnsi="Arial" w:cs="Arial"/>
          <w:sz w:val="20"/>
          <w:szCs w:val="20"/>
        </w:rPr>
        <w:t xml:space="preserve"> with:</w:t>
      </w:r>
    </w:p>
    <w:p w14:paraId="05360223" w14:textId="77777777" w:rsidR="00386931" w:rsidRDefault="00E64A8E"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A17.1 - Safety Code for Elevators and Escalators.</w:t>
      </w:r>
    </w:p>
    <w:p w14:paraId="05360224" w14:textId="77777777" w:rsidR="00367AAF" w:rsidRDefault="00E64A8E" w:rsidP="00E5488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ASME A17.5 - Elevator and Escalator Electrical Equipment.</w:t>
      </w:r>
    </w:p>
    <w:p w14:paraId="05360225" w14:textId="77777777" w:rsidR="0016227A" w:rsidRDefault="0016227A" w:rsidP="0016227A">
      <w:pPr>
        <w:pStyle w:val="ListParagraph"/>
        <w:tabs>
          <w:tab w:val="left" w:pos="630"/>
          <w:tab w:val="left" w:pos="990"/>
          <w:tab w:val="left" w:pos="1080"/>
        </w:tabs>
        <w:ind w:left="1350"/>
        <w:rPr>
          <w:rFonts w:ascii="Arial" w:hAnsi="Arial" w:cs="Arial"/>
          <w:sz w:val="20"/>
          <w:szCs w:val="20"/>
        </w:rPr>
      </w:pPr>
    </w:p>
    <w:p w14:paraId="05360226" w14:textId="444658EA" w:rsidR="001704F0" w:rsidRDefault="001704F0">
      <w:pPr>
        <w:rPr>
          <w:rFonts w:ascii="Arial" w:hAnsi="Arial" w:cs="Arial"/>
          <w:sz w:val="20"/>
          <w:szCs w:val="20"/>
        </w:rPr>
      </w:pPr>
      <w:r>
        <w:rPr>
          <w:rFonts w:ascii="Arial" w:hAnsi="Arial" w:cs="Arial"/>
          <w:sz w:val="20"/>
          <w:szCs w:val="20"/>
        </w:rPr>
        <w:br w:type="page"/>
      </w:r>
    </w:p>
    <w:p w14:paraId="59CDE6BE" w14:textId="77777777" w:rsidR="006247CC" w:rsidRDefault="006247CC" w:rsidP="006247CC">
      <w:pPr>
        <w:pStyle w:val="ListParagraph"/>
        <w:tabs>
          <w:tab w:val="left" w:pos="630"/>
          <w:tab w:val="left" w:pos="990"/>
          <w:tab w:val="left" w:pos="1080"/>
        </w:tabs>
        <w:ind w:left="1350"/>
        <w:rPr>
          <w:rFonts w:ascii="Arial" w:hAnsi="Arial" w:cs="Arial"/>
          <w:sz w:val="20"/>
          <w:szCs w:val="20"/>
        </w:rPr>
      </w:pPr>
    </w:p>
    <w:p w14:paraId="05360227" w14:textId="77777777" w:rsidR="00E64A8E" w:rsidRPr="00E64A8E" w:rsidRDefault="00E64A8E" w:rsidP="00E64A8E">
      <w:pPr>
        <w:pStyle w:val="ListParagraph"/>
        <w:numPr>
          <w:ilvl w:val="1"/>
          <w:numId w:val="1"/>
        </w:numPr>
        <w:tabs>
          <w:tab w:val="left" w:pos="630"/>
          <w:tab w:val="left" w:pos="990"/>
          <w:tab w:val="left" w:pos="1080"/>
        </w:tabs>
        <w:rPr>
          <w:rFonts w:ascii="Arial" w:hAnsi="Arial" w:cs="Arial"/>
          <w:sz w:val="20"/>
          <w:szCs w:val="20"/>
        </w:rPr>
      </w:pPr>
      <w:r w:rsidRPr="00E64A8E">
        <w:rPr>
          <w:rFonts w:ascii="Arial" w:hAnsi="Arial" w:cs="Arial"/>
          <w:sz w:val="20"/>
          <w:szCs w:val="20"/>
        </w:rPr>
        <w:t>SUBMITTALS</w:t>
      </w:r>
    </w:p>
    <w:p w14:paraId="05360228" w14:textId="77777777" w:rsidR="00E64A8E" w:rsidRDefault="00E64A8E"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01300</w:t>
      </w:r>
      <w:r w:rsidR="00057B6E">
        <w:rPr>
          <w:rFonts w:ascii="Arial" w:hAnsi="Arial" w:cs="Arial"/>
          <w:sz w:val="20"/>
          <w:szCs w:val="20"/>
        </w:rPr>
        <w:t>.</w:t>
      </w:r>
    </w:p>
    <w:p w14:paraId="05360229" w14:textId="77777777" w:rsidR="00E64A8E" w:rsidRDefault="00202463"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Product Information:</w:t>
      </w:r>
    </w:p>
    <w:p w14:paraId="0536022A" w14:textId="77777777" w:rsidR="00202463" w:rsidRDefault="00EB6386"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Submit manufacturer’s</w:t>
      </w:r>
      <w:r w:rsidR="00202463">
        <w:rPr>
          <w:rFonts w:ascii="Arial" w:hAnsi="Arial" w:cs="Arial"/>
          <w:sz w:val="20"/>
          <w:szCs w:val="20"/>
        </w:rPr>
        <w:t xml:space="preserve"> installation inst</w:t>
      </w:r>
      <w:r>
        <w:rPr>
          <w:rFonts w:ascii="Arial" w:hAnsi="Arial" w:cs="Arial"/>
          <w:sz w:val="20"/>
          <w:szCs w:val="20"/>
        </w:rPr>
        <w:t xml:space="preserve">ructions including preparation </w:t>
      </w:r>
      <w:r w:rsidR="00202463">
        <w:rPr>
          <w:rFonts w:ascii="Arial" w:hAnsi="Arial" w:cs="Arial"/>
          <w:sz w:val="20"/>
          <w:szCs w:val="20"/>
        </w:rPr>
        <w:t>and equipment handling requirements.</w:t>
      </w:r>
    </w:p>
    <w:p w14:paraId="0536022B" w14:textId="77777777" w:rsidR="00202463" w:rsidRDefault="00202463" w:rsidP="00202463">
      <w:pPr>
        <w:pStyle w:val="ListParagraph"/>
        <w:numPr>
          <w:ilvl w:val="1"/>
          <w:numId w:val="9"/>
        </w:numPr>
        <w:tabs>
          <w:tab w:val="left" w:pos="630"/>
          <w:tab w:val="left" w:pos="990"/>
          <w:tab w:val="left" w:pos="1080"/>
        </w:tabs>
        <w:ind w:left="1350"/>
        <w:rPr>
          <w:rFonts w:ascii="Arial" w:hAnsi="Arial" w:cs="Arial"/>
          <w:sz w:val="20"/>
          <w:szCs w:val="20"/>
        </w:rPr>
      </w:pPr>
      <w:r>
        <w:rPr>
          <w:rFonts w:ascii="Arial" w:hAnsi="Arial" w:cs="Arial"/>
          <w:sz w:val="20"/>
          <w:szCs w:val="20"/>
        </w:rPr>
        <w:t>Show maximum and average power necessity.</w:t>
      </w:r>
    </w:p>
    <w:p w14:paraId="0536022C" w14:textId="77777777" w:rsidR="00B26B6A" w:rsidRDefault="00B26B6A"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Drawings</w:t>
      </w:r>
      <w:r w:rsidR="00046A4F">
        <w:rPr>
          <w:rFonts w:ascii="Arial" w:hAnsi="Arial" w:cs="Arial"/>
          <w:sz w:val="20"/>
          <w:szCs w:val="20"/>
        </w:rPr>
        <w:t xml:space="preserve"> shall include</w:t>
      </w:r>
      <w:r>
        <w:rPr>
          <w:rFonts w:ascii="Arial" w:hAnsi="Arial" w:cs="Arial"/>
          <w:sz w:val="20"/>
          <w:szCs w:val="20"/>
        </w:rPr>
        <w:t>:</w:t>
      </w:r>
    </w:p>
    <w:p w14:paraId="0536022D" w14:textId="77777777"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T</w:t>
      </w:r>
      <w:r w:rsidR="00B26B6A">
        <w:rPr>
          <w:rFonts w:ascii="Arial" w:hAnsi="Arial" w:cs="Arial"/>
          <w:sz w:val="20"/>
          <w:szCs w:val="20"/>
        </w:rPr>
        <w:t>ypical details of assembly, erection and anchorage.</w:t>
      </w:r>
    </w:p>
    <w:p w14:paraId="0536022E" w14:textId="77777777"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W</w:t>
      </w:r>
      <w:r w:rsidR="00B26B6A">
        <w:rPr>
          <w:rFonts w:ascii="Arial" w:hAnsi="Arial" w:cs="Arial"/>
          <w:sz w:val="20"/>
          <w:szCs w:val="20"/>
        </w:rPr>
        <w:t>iring diagrams for power, control, and signal systems.</w:t>
      </w:r>
    </w:p>
    <w:p w14:paraId="0536022F" w14:textId="77777777" w:rsidR="00046A4F"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w:t>
      </w:r>
      <w:r w:rsidR="00B26B6A">
        <w:rPr>
          <w:rFonts w:ascii="Arial" w:hAnsi="Arial" w:cs="Arial"/>
          <w:sz w:val="20"/>
          <w:szCs w:val="20"/>
        </w:rPr>
        <w:t xml:space="preserve">omplete layout </w:t>
      </w:r>
      <w:r>
        <w:rPr>
          <w:rFonts w:ascii="Arial" w:hAnsi="Arial" w:cs="Arial"/>
          <w:sz w:val="20"/>
          <w:szCs w:val="20"/>
        </w:rPr>
        <w:t>with location of equipment</w:t>
      </w:r>
      <w:r w:rsidR="00057B6E">
        <w:rPr>
          <w:rFonts w:ascii="Arial" w:hAnsi="Arial" w:cs="Arial"/>
          <w:sz w:val="20"/>
          <w:szCs w:val="20"/>
        </w:rPr>
        <w:t>.</w:t>
      </w:r>
    </w:p>
    <w:p w14:paraId="05360230" w14:textId="77777777" w:rsidR="00B26B6A" w:rsidRDefault="00046A4F" w:rsidP="00E5488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R</w:t>
      </w:r>
      <w:r w:rsidR="00B26B6A">
        <w:rPr>
          <w:rFonts w:ascii="Arial" w:hAnsi="Arial" w:cs="Arial"/>
          <w:sz w:val="20"/>
          <w:szCs w:val="20"/>
        </w:rPr>
        <w:t xml:space="preserve">equired clearances and coordination with </w:t>
      </w:r>
      <w:proofErr w:type="spellStart"/>
      <w:r w:rsidR="00B26B6A">
        <w:rPr>
          <w:rFonts w:ascii="Arial" w:hAnsi="Arial" w:cs="Arial"/>
          <w:sz w:val="20"/>
          <w:szCs w:val="20"/>
        </w:rPr>
        <w:t>shaftway</w:t>
      </w:r>
      <w:proofErr w:type="spellEnd"/>
      <w:r w:rsidR="00B26B6A">
        <w:rPr>
          <w:rFonts w:ascii="Arial" w:hAnsi="Arial" w:cs="Arial"/>
          <w:sz w:val="20"/>
          <w:szCs w:val="20"/>
        </w:rPr>
        <w:t>.</w:t>
      </w:r>
    </w:p>
    <w:p w14:paraId="05360231" w14:textId="77777777" w:rsidR="00B26B6A" w:rsidRDefault="00EB6386" w:rsidP="00E54882">
      <w:pPr>
        <w:pStyle w:val="ListParagraph"/>
        <w:numPr>
          <w:ilvl w:val="0"/>
          <w:numId w:val="9"/>
        </w:numPr>
        <w:tabs>
          <w:tab w:val="left" w:pos="630"/>
          <w:tab w:val="left" w:pos="990"/>
          <w:tab w:val="left" w:pos="1080"/>
        </w:tabs>
        <w:rPr>
          <w:rFonts w:ascii="Arial" w:hAnsi="Arial" w:cs="Arial"/>
          <w:sz w:val="20"/>
          <w:szCs w:val="20"/>
        </w:rPr>
      </w:pPr>
      <w:r>
        <w:rPr>
          <w:rFonts w:ascii="Arial" w:hAnsi="Arial" w:cs="Arial"/>
          <w:sz w:val="20"/>
          <w:szCs w:val="20"/>
        </w:rPr>
        <w:t>Manufacturer’s</w:t>
      </w:r>
      <w:r w:rsidR="00B26B6A">
        <w:rPr>
          <w:rFonts w:ascii="Arial" w:hAnsi="Arial" w:cs="Arial"/>
          <w:sz w:val="20"/>
          <w:szCs w:val="20"/>
        </w:rPr>
        <w:t xml:space="preserve"> Certificates</w:t>
      </w:r>
      <w:r w:rsidR="00046A4F">
        <w:rPr>
          <w:rFonts w:ascii="Arial" w:hAnsi="Arial" w:cs="Arial"/>
          <w:sz w:val="20"/>
          <w:szCs w:val="20"/>
        </w:rPr>
        <w:t xml:space="preserve"> must certify</w:t>
      </w:r>
      <w:r w:rsidR="00B26B6A">
        <w:rPr>
          <w:rFonts w:ascii="Arial" w:hAnsi="Arial" w:cs="Arial"/>
          <w:sz w:val="20"/>
          <w:szCs w:val="20"/>
        </w:rPr>
        <w:t xml:space="preserve"> products meet or exceed specified requirements.</w:t>
      </w:r>
    </w:p>
    <w:p w14:paraId="05360232" w14:textId="77777777" w:rsidR="003109CC" w:rsidRDefault="003109CC" w:rsidP="003109CC">
      <w:pPr>
        <w:pStyle w:val="ListParagraph"/>
        <w:tabs>
          <w:tab w:val="left" w:pos="630"/>
          <w:tab w:val="left" w:pos="990"/>
          <w:tab w:val="left" w:pos="1080"/>
        </w:tabs>
        <w:ind w:left="990"/>
        <w:rPr>
          <w:rFonts w:ascii="Arial" w:hAnsi="Arial" w:cs="Arial"/>
          <w:sz w:val="20"/>
          <w:szCs w:val="20"/>
        </w:rPr>
      </w:pPr>
    </w:p>
    <w:p w14:paraId="05360233" w14:textId="77777777" w:rsidR="00C44BCA" w:rsidRPr="00C44BCA" w:rsidRDefault="00C44BCA" w:rsidP="00C44BCA">
      <w:pPr>
        <w:pStyle w:val="ListParagraph"/>
        <w:numPr>
          <w:ilvl w:val="1"/>
          <w:numId w:val="1"/>
        </w:numPr>
        <w:tabs>
          <w:tab w:val="left" w:pos="630"/>
          <w:tab w:val="left" w:pos="990"/>
          <w:tab w:val="left" w:pos="1080"/>
        </w:tabs>
        <w:rPr>
          <w:rFonts w:ascii="Arial" w:hAnsi="Arial" w:cs="Arial"/>
          <w:sz w:val="20"/>
          <w:szCs w:val="20"/>
        </w:rPr>
      </w:pPr>
      <w:r w:rsidRPr="00C44BCA">
        <w:rPr>
          <w:rFonts w:ascii="Arial" w:hAnsi="Arial" w:cs="Arial"/>
          <w:sz w:val="20"/>
          <w:szCs w:val="20"/>
        </w:rPr>
        <w:t>QUALITY ASSURANCE</w:t>
      </w:r>
    </w:p>
    <w:p w14:paraId="05360234" w14:textId="77777777" w:rsidR="00C44BCA" w:rsidRDefault="00C44BC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Manufacture</w:t>
      </w:r>
      <w:r w:rsidR="00EB6386">
        <w:rPr>
          <w:rFonts w:ascii="Arial" w:hAnsi="Arial" w:cs="Arial"/>
          <w:sz w:val="20"/>
          <w:szCs w:val="20"/>
        </w:rPr>
        <w:t>r</w:t>
      </w:r>
      <w:r>
        <w:rPr>
          <w:rFonts w:ascii="Arial" w:hAnsi="Arial" w:cs="Arial"/>
          <w:sz w:val="20"/>
          <w:szCs w:val="20"/>
        </w:rPr>
        <w:t>:  Company shall contain personnel with not less than ten (10) years of experience in the design and fabrication of residential elevators.</w:t>
      </w:r>
    </w:p>
    <w:p w14:paraId="05360235" w14:textId="77777777" w:rsidR="00C44BCA" w:rsidRDefault="00C44BC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Technical Services:  Manufacture</w:t>
      </w:r>
      <w:r w:rsidR="00EB6386">
        <w:rPr>
          <w:rFonts w:ascii="Arial" w:hAnsi="Arial" w:cs="Arial"/>
          <w:sz w:val="20"/>
          <w:szCs w:val="20"/>
        </w:rPr>
        <w:t>r</w:t>
      </w:r>
      <w:r>
        <w:rPr>
          <w:rFonts w:ascii="Arial" w:hAnsi="Arial" w:cs="Arial"/>
          <w:sz w:val="20"/>
          <w:szCs w:val="20"/>
        </w:rPr>
        <w:t xml:space="preserve"> and authorized dealer shall work with architects, engineers and contractors to adapt the residential elevator to the design and structural requirements of the building, site, and code requirements. </w:t>
      </w:r>
    </w:p>
    <w:p w14:paraId="05360236" w14:textId="77777777" w:rsidR="00C44BCA" w:rsidRDefault="0039170A"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Components shall be </w:t>
      </w:r>
      <w:proofErr w:type="gramStart"/>
      <w:r>
        <w:rPr>
          <w:rFonts w:ascii="Arial" w:hAnsi="Arial" w:cs="Arial"/>
          <w:sz w:val="20"/>
          <w:szCs w:val="20"/>
        </w:rPr>
        <w:t>assembled</w:t>
      </w:r>
      <w:proofErr w:type="gramEnd"/>
      <w:r>
        <w:rPr>
          <w:rFonts w:ascii="Arial" w:hAnsi="Arial" w:cs="Arial"/>
          <w:sz w:val="20"/>
          <w:szCs w:val="20"/>
        </w:rPr>
        <w:t xml:space="preserve"> and u</w:t>
      </w:r>
      <w:r w:rsidR="00126D8E">
        <w:rPr>
          <w:rFonts w:ascii="Arial" w:hAnsi="Arial" w:cs="Arial"/>
          <w:sz w:val="20"/>
          <w:szCs w:val="20"/>
        </w:rPr>
        <w:t xml:space="preserve">nit shall be tested in the factory before shipment.  Elevator equipment shall </w:t>
      </w:r>
      <w:r w:rsidR="00C44BCA">
        <w:rPr>
          <w:rFonts w:ascii="Arial" w:hAnsi="Arial" w:cs="Arial"/>
          <w:sz w:val="20"/>
          <w:szCs w:val="20"/>
        </w:rPr>
        <w:t>meet or exceed the National and Local standards</w:t>
      </w:r>
      <w:r w:rsidR="00126D8E">
        <w:rPr>
          <w:rFonts w:ascii="Arial" w:hAnsi="Arial" w:cs="Arial"/>
          <w:sz w:val="20"/>
          <w:szCs w:val="20"/>
        </w:rPr>
        <w:t xml:space="preserve">.  </w:t>
      </w:r>
    </w:p>
    <w:p w14:paraId="05360237" w14:textId="77777777" w:rsidR="00126D8E" w:rsidRDefault="00126D8E"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 xml:space="preserve">All load ratings and safety factors shall meet or exceed those specified by </w:t>
      </w:r>
      <w:r w:rsidR="006973C0">
        <w:rPr>
          <w:rFonts w:ascii="Arial" w:hAnsi="Arial" w:cs="Arial"/>
          <w:sz w:val="20"/>
          <w:szCs w:val="20"/>
        </w:rPr>
        <w:t>all governing agencies</w:t>
      </w:r>
      <w:r>
        <w:rPr>
          <w:rFonts w:ascii="Arial" w:hAnsi="Arial" w:cs="Arial"/>
          <w:sz w:val="20"/>
          <w:szCs w:val="20"/>
        </w:rPr>
        <w:t xml:space="preserve"> and be certified by an independent professional engineer.</w:t>
      </w:r>
    </w:p>
    <w:p w14:paraId="05360238" w14:textId="77777777" w:rsidR="003109CC" w:rsidRPr="00C44BCA" w:rsidRDefault="003109CC" w:rsidP="00C44BCA">
      <w:pPr>
        <w:pStyle w:val="ListParagraph"/>
        <w:numPr>
          <w:ilvl w:val="1"/>
          <w:numId w:val="6"/>
        </w:numPr>
        <w:tabs>
          <w:tab w:val="left" w:pos="630"/>
          <w:tab w:val="left" w:pos="990"/>
          <w:tab w:val="left" w:pos="1080"/>
        </w:tabs>
        <w:ind w:left="99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05360239"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0536023A" w14:textId="77777777"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DELIVERY, STORAGE, AND HANDLING</w:t>
      </w:r>
    </w:p>
    <w:p w14:paraId="0536023B" w14:textId="77777777" w:rsidR="003109CC" w:rsidRPr="003109CC" w:rsidRDefault="003109CC" w:rsidP="003109CC">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P</w:t>
      </w:r>
      <w:r w:rsidR="00EB6386">
        <w:rPr>
          <w:rFonts w:ascii="Arial" w:hAnsi="Arial" w:cs="Arial"/>
          <w:sz w:val="20"/>
          <w:szCs w:val="20"/>
        </w:rPr>
        <w:t>roducts</w:t>
      </w:r>
      <w:r w:rsidR="00C97A12">
        <w:rPr>
          <w:rFonts w:ascii="Arial" w:hAnsi="Arial" w:cs="Arial"/>
          <w:sz w:val="20"/>
          <w:szCs w:val="20"/>
        </w:rPr>
        <w:t xml:space="preserve"> shall be</w:t>
      </w:r>
      <w:r w:rsidR="00EB6386">
        <w:rPr>
          <w:rFonts w:ascii="Arial" w:hAnsi="Arial" w:cs="Arial"/>
          <w:sz w:val="20"/>
          <w:szCs w:val="20"/>
        </w:rPr>
        <w:t xml:space="preserve"> stored in manufacturer’s</w:t>
      </w:r>
      <w:r>
        <w:rPr>
          <w:rFonts w:ascii="Arial" w:hAnsi="Arial" w:cs="Arial"/>
          <w:sz w:val="20"/>
          <w:szCs w:val="20"/>
        </w:rPr>
        <w:t xml:space="preserve"> unopened packaging until ready for installation.</w:t>
      </w:r>
    </w:p>
    <w:p w14:paraId="0536023C" w14:textId="77777777" w:rsidR="00B26B6A" w:rsidRDefault="003109CC" w:rsidP="00E5488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0536023D"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0536023E" w14:textId="77777777" w:rsidR="00B26B6A" w:rsidRDefault="00B26B6A" w:rsidP="00B26B6A">
      <w:pPr>
        <w:pStyle w:val="ListParagraph"/>
        <w:numPr>
          <w:ilvl w:val="1"/>
          <w:numId w:val="1"/>
        </w:numPr>
        <w:tabs>
          <w:tab w:val="left" w:pos="630"/>
          <w:tab w:val="left" w:pos="990"/>
          <w:tab w:val="left" w:pos="1080"/>
        </w:tabs>
        <w:rPr>
          <w:rFonts w:ascii="Arial" w:hAnsi="Arial" w:cs="Arial"/>
          <w:sz w:val="20"/>
          <w:szCs w:val="20"/>
        </w:rPr>
      </w:pPr>
      <w:r w:rsidRPr="00B26B6A">
        <w:rPr>
          <w:rFonts w:ascii="Arial" w:hAnsi="Arial" w:cs="Arial"/>
          <w:sz w:val="20"/>
          <w:szCs w:val="20"/>
        </w:rPr>
        <w:t>PROJECT CONDITIONS</w:t>
      </w:r>
    </w:p>
    <w:p w14:paraId="0536023F" w14:textId="77777777" w:rsidR="00B26B6A" w:rsidRDefault="003109CC" w:rsidP="00E5488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Elevator not to be used for hoisting materials or personnel during construction.</w:t>
      </w:r>
    </w:p>
    <w:p w14:paraId="05360240" w14:textId="77777777" w:rsidR="006247CC" w:rsidRDefault="006247CC" w:rsidP="006247CC">
      <w:pPr>
        <w:pStyle w:val="ListParagraph"/>
        <w:tabs>
          <w:tab w:val="left" w:pos="630"/>
          <w:tab w:val="left" w:pos="990"/>
          <w:tab w:val="left" w:pos="1080"/>
        </w:tabs>
        <w:ind w:left="990"/>
        <w:rPr>
          <w:rFonts w:ascii="Arial" w:hAnsi="Arial" w:cs="Arial"/>
          <w:sz w:val="20"/>
          <w:szCs w:val="20"/>
        </w:rPr>
      </w:pPr>
    </w:p>
    <w:p w14:paraId="05360241" w14:textId="77777777"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commentRangeStart w:id="3"/>
      <w:r w:rsidRPr="00B26B6A">
        <w:rPr>
          <w:rFonts w:ascii="Arial" w:hAnsi="Arial" w:cs="Arial"/>
          <w:sz w:val="20"/>
          <w:szCs w:val="20"/>
        </w:rPr>
        <w:t>WARRANTY</w:t>
      </w:r>
      <w:commentRangeEnd w:id="3"/>
      <w:r w:rsidR="00B1600C">
        <w:rPr>
          <w:rStyle w:val="CommentReference"/>
        </w:rPr>
        <w:commentReference w:id="3"/>
      </w:r>
    </w:p>
    <w:p w14:paraId="05360242" w14:textId="77777777" w:rsidR="00B26B6A" w:rsidRDefault="003109CC" w:rsidP="00E5488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Unit shall have a</w:t>
      </w:r>
      <w:r w:rsidR="00B26B6A">
        <w:rPr>
          <w:rFonts w:ascii="Arial" w:hAnsi="Arial" w:cs="Arial"/>
          <w:sz w:val="20"/>
          <w:szCs w:val="20"/>
        </w:rPr>
        <w:t xml:space="preserve"> </w:t>
      </w:r>
      <w:r>
        <w:rPr>
          <w:rFonts w:ascii="Arial" w:hAnsi="Arial" w:cs="Arial"/>
          <w:sz w:val="20"/>
          <w:szCs w:val="20"/>
        </w:rPr>
        <w:t>THREE (3</w:t>
      </w:r>
      <w:r w:rsidR="00B26B6A">
        <w:rPr>
          <w:rFonts w:ascii="Arial" w:hAnsi="Arial" w:cs="Arial"/>
          <w:sz w:val="20"/>
          <w:szCs w:val="20"/>
        </w:rPr>
        <w:t xml:space="preserve">) year limited </w:t>
      </w:r>
      <w:r>
        <w:rPr>
          <w:rFonts w:ascii="Arial" w:hAnsi="Arial" w:cs="Arial"/>
          <w:sz w:val="20"/>
          <w:szCs w:val="20"/>
        </w:rPr>
        <w:t xml:space="preserve">parts </w:t>
      </w:r>
      <w:r w:rsidR="00B26B6A">
        <w:rPr>
          <w:rFonts w:ascii="Arial" w:hAnsi="Arial" w:cs="Arial"/>
          <w:sz w:val="20"/>
          <w:szCs w:val="20"/>
        </w:rPr>
        <w:t>warranty covering replacement of defective parts</w:t>
      </w:r>
      <w:r>
        <w:rPr>
          <w:rFonts w:ascii="Arial" w:hAnsi="Arial" w:cs="Arial"/>
          <w:sz w:val="20"/>
          <w:szCs w:val="20"/>
        </w:rPr>
        <w:t xml:space="preserve"> of the basic unit, including all electrical and drive system components, at no cost.  Labor costs required to replace parts is not included.  </w:t>
      </w:r>
      <w:r w:rsidR="00B26B6A">
        <w:rPr>
          <w:rFonts w:ascii="Arial" w:hAnsi="Arial" w:cs="Arial"/>
          <w:sz w:val="20"/>
          <w:szCs w:val="20"/>
        </w:rPr>
        <w:t>Preventative maintenance agreement required.</w:t>
      </w:r>
    </w:p>
    <w:p w14:paraId="05360243" w14:textId="77777777" w:rsidR="006247CC" w:rsidRPr="00AB6BCF" w:rsidRDefault="006247CC" w:rsidP="00AB6BCF">
      <w:pPr>
        <w:pStyle w:val="ListParagraph"/>
        <w:tabs>
          <w:tab w:val="left" w:pos="630"/>
          <w:tab w:val="left" w:pos="990"/>
          <w:tab w:val="left" w:pos="1080"/>
        </w:tabs>
        <w:ind w:left="990"/>
        <w:rPr>
          <w:rFonts w:ascii="Arial" w:hAnsi="Arial" w:cs="Arial"/>
          <w:sz w:val="20"/>
          <w:szCs w:val="20"/>
        </w:rPr>
      </w:pPr>
    </w:p>
    <w:p w14:paraId="05360244" w14:textId="77777777" w:rsidR="00B26B6A" w:rsidRPr="00B26B6A" w:rsidRDefault="00B26B6A" w:rsidP="00B26B6A">
      <w:pPr>
        <w:pStyle w:val="ListParagraph"/>
        <w:numPr>
          <w:ilvl w:val="1"/>
          <w:numId w:val="1"/>
        </w:numPr>
        <w:tabs>
          <w:tab w:val="left" w:pos="630"/>
          <w:tab w:val="left" w:pos="990"/>
          <w:tab w:val="left" w:pos="1080"/>
        </w:tabs>
        <w:rPr>
          <w:rFonts w:ascii="Arial" w:hAnsi="Arial" w:cs="Arial"/>
          <w:sz w:val="20"/>
          <w:szCs w:val="20"/>
        </w:rPr>
      </w:pPr>
      <w:commentRangeStart w:id="4"/>
      <w:r w:rsidRPr="00B26B6A">
        <w:rPr>
          <w:rFonts w:ascii="Arial" w:hAnsi="Arial" w:cs="Arial"/>
          <w:sz w:val="20"/>
          <w:szCs w:val="20"/>
        </w:rPr>
        <w:t>MAINTENANCE SERVICE</w:t>
      </w:r>
      <w:commentRangeEnd w:id="4"/>
      <w:r w:rsidR="00B1600C">
        <w:rPr>
          <w:rStyle w:val="CommentReference"/>
        </w:rPr>
        <w:commentReference w:id="4"/>
      </w:r>
    </w:p>
    <w:p w14:paraId="05360245" w14:textId="77777777" w:rsidR="00B26B6A" w:rsidRDefault="009509CB"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Maintenance of a residential elevator shall consist of regular cleaning, inspection, and adjustme</w:t>
      </w:r>
      <w:r w:rsidR="00EB6386">
        <w:rPr>
          <w:rFonts w:ascii="Arial" w:hAnsi="Arial" w:cs="Arial"/>
          <w:sz w:val="20"/>
          <w:szCs w:val="20"/>
        </w:rPr>
        <w:t xml:space="preserve">nt of the unit at intervals no less </w:t>
      </w:r>
      <w:r>
        <w:rPr>
          <w:rFonts w:ascii="Arial" w:hAnsi="Arial" w:cs="Arial"/>
          <w:sz w:val="20"/>
          <w:szCs w:val="20"/>
        </w:rPr>
        <w:t>than every six (6) months</w:t>
      </w:r>
      <w:r w:rsidR="00EB6386">
        <w:rPr>
          <w:rFonts w:ascii="Arial" w:hAnsi="Arial" w:cs="Arial"/>
          <w:sz w:val="20"/>
          <w:szCs w:val="20"/>
        </w:rPr>
        <w:t xml:space="preserve">. </w:t>
      </w:r>
      <w:r>
        <w:rPr>
          <w:rFonts w:ascii="Arial" w:hAnsi="Arial" w:cs="Arial"/>
          <w:sz w:val="20"/>
          <w:szCs w:val="20"/>
        </w:rPr>
        <w:t>Provide Maintenance contract for the following years:</w:t>
      </w:r>
    </w:p>
    <w:p w14:paraId="05360246" w14:textId="77777777" w:rsidR="00B26B6A" w:rsidRPr="00D11DCA" w:rsidRDefault="009509CB" w:rsidP="00D11DCA">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3</w:t>
      </w:r>
      <w:r w:rsidR="00147C80">
        <w:rPr>
          <w:rFonts w:ascii="Arial" w:hAnsi="Arial" w:cs="Arial"/>
          <w:sz w:val="20"/>
          <w:szCs w:val="20"/>
        </w:rPr>
        <w:t xml:space="preserve"> years</w:t>
      </w:r>
      <w:r w:rsidR="00BF15FF">
        <w:rPr>
          <w:rFonts w:ascii="Arial" w:hAnsi="Arial" w:cs="Arial"/>
          <w:sz w:val="20"/>
          <w:szCs w:val="20"/>
        </w:rPr>
        <w:t>.</w:t>
      </w:r>
    </w:p>
    <w:p w14:paraId="05360247" w14:textId="77777777" w:rsidR="00EB6386" w:rsidRDefault="00147C80" w:rsidP="00E54882">
      <w:pPr>
        <w:pStyle w:val="ListParagraph"/>
        <w:numPr>
          <w:ilvl w:val="0"/>
          <w:numId w:val="15"/>
        </w:numPr>
        <w:tabs>
          <w:tab w:val="left" w:pos="630"/>
          <w:tab w:val="left" w:pos="990"/>
          <w:tab w:val="left" w:pos="1080"/>
        </w:tabs>
        <w:rPr>
          <w:rFonts w:ascii="Arial" w:hAnsi="Arial" w:cs="Arial"/>
          <w:sz w:val="20"/>
          <w:szCs w:val="20"/>
        </w:rPr>
      </w:pPr>
      <w:r w:rsidRPr="00147C80">
        <w:rPr>
          <w:rFonts w:ascii="Arial" w:hAnsi="Arial" w:cs="Arial"/>
          <w:sz w:val="20"/>
          <w:szCs w:val="20"/>
        </w:rPr>
        <w:t xml:space="preserve">Maintenance of the residential elevator until shall consist of regular cleaning, inspection, adjustment, lubrication and examination </w:t>
      </w:r>
      <w:r w:rsidR="00EB6386">
        <w:rPr>
          <w:rFonts w:ascii="Arial" w:hAnsi="Arial" w:cs="Arial"/>
          <w:sz w:val="20"/>
          <w:szCs w:val="20"/>
        </w:rPr>
        <w:t>no less</w:t>
      </w:r>
      <w:r w:rsidRPr="00147C80">
        <w:rPr>
          <w:rFonts w:ascii="Arial" w:hAnsi="Arial" w:cs="Arial"/>
          <w:sz w:val="20"/>
          <w:szCs w:val="20"/>
        </w:rPr>
        <w:t xml:space="preserve"> than every six (6) months.  Repair or replace parts when necessary. </w:t>
      </w:r>
    </w:p>
    <w:p w14:paraId="05360248" w14:textId="77777777" w:rsidR="00B26B6A" w:rsidRPr="00147C80" w:rsidRDefault="00F502BD"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Provi</w:t>
      </w:r>
      <w:r w:rsidR="00B26B6A" w:rsidRPr="00147C80">
        <w:rPr>
          <w:rFonts w:ascii="Arial" w:hAnsi="Arial" w:cs="Arial"/>
          <w:sz w:val="20"/>
          <w:szCs w:val="20"/>
        </w:rPr>
        <w:t>d</w:t>
      </w:r>
      <w:r>
        <w:rPr>
          <w:rFonts w:ascii="Arial" w:hAnsi="Arial" w:cs="Arial"/>
          <w:sz w:val="20"/>
          <w:szCs w:val="20"/>
        </w:rPr>
        <w:t>e</w:t>
      </w:r>
      <w:r w:rsidR="00B26B6A" w:rsidRPr="00147C80">
        <w:rPr>
          <w:rFonts w:ascii="Arial" w:hAnsi="Arial" w:cs="Arial"/>
          <w:sz w:val="20"/>
          <w:szCs w:val="20"/>
        </w:rPr>
        <w:t xml:space="preserve"> emergency call back service for this maintenance period.</w:t>
      </w:r>
    </w:p>
    <w:p w14:paraId="05360249" w14:textId="77777777" w:rsidR="00802E56" w:rsidRDefault="00946B09" w:rsidP="00E54882">
      <w:pPr>
        <w:pStyle w:val="ListParagraph"/>
        <w:numPr>
          <w:ilvl w:val="0"/>
          <w:numId w:val="15"/>
        </w:numPr>
        <w:tabs>
          <w:tab w:val="left" w:pos="630"/>
          <w:tab w:val="left" w:pos="990"/>
          <w:tab w:val="left" w:pos="1080"/>
        </w:tabs>
        <w:rPr>
          <w:rFonts w:ascii="Arial" w:hAnsi="Arial" w:cs="Arial"/>
          <w:sz w:val="20"/>
          <w:szCs w:val="20"/>
        </w:rPr>
      </w:pPr>
      <w:r>
        <w:rPr>
          <w:rFonts w:ascii="Arial" w:hAnsi="Arial" w:cs="Arial"/>
          <w:sz w:val="20"/>
          <w:szCs w:val="20"/>
        </w:rPr>
        <w:t xml:space="preserve">Maintenance work to be performed by factory trained and licensed technician.  </w:t>
      </w:r>
    </w:p>
    <w:p w14:paraId="3C2A6091" w14:textId="77777777" w:rsidR="001704F0" w:rsidRDefault="001704F0">
      <w:pPr>
        <w:rPr>
          <w:rFonts w:ascii="Arial" w:hAnsi="Arial" w:cs="Arial"/>
          <w:sz w:val="20"/>
          <w:szCs w:val="20"/>
        </w:rPr>
      </w:pPr>
      <w:r>
        <w:rPr>
          <w:rFonts w:ascii="Arial" w:hAnsi="Arial" w:cs="Arial"/>
          <w:sz w:val="20"/>
          <w:szCs w:val="20"/>
        </w:rPr>
        <w:br w:type="page"/>
      </w:r>
    </w:p>
    <w:p w14:paraId="0536024A" w14:textId="4B19E9C7" w:rsidR="00802E56" w:rsidRDefault="00946B09" w:rsidP="00802E56">
      <w:pPr>
        <w:tabs>
          <w:tab w:val="left" w:pos="630"/>
          <w:tab w:val="left" w:pos="990"/>
          <w:tab w:val="left" w:pos="1080"/>
        </w:tabs>
        <w:rPr>
          <w:rFonts w:ascii="Arial" w:hAnsi="Arial" w:cs="Arial"/>
          <w:sz w:val="20"/>
          <w:szCs w:val="20"/>
        </w:rPr>
      </w:pPr>
      <w:r>
        <w:rPr>
          <w:rFonts w:ascii="Arial" w:hAnsi="Arial" w:cs="Arial"/>
          <w:sz w:val="20"/>
          <w:szCs w:val="20"/>
        </w:rPr>
        <w:lastRenderedPageBreak/>
        <w:t>PART  2</w:t>
      </w:r>
      <w:r>
        <w:rPr>
          <w:rFonts w:ascii="Arial" w:hAnsi="Arial" w:cs="Arial"/>
          <w:sz w:val="20"/>
          <w:szCs w:val="20"/>
        </w:rPr>
        <w:tab/>
      </w:r>
      <w:r>
        <w:rPr>
          <w:rFonts w:ascii="Arial" w:hAnsi="Arial" w:cs="Arial"/>
          <w:sz w:val="20"/>
          <w:szCs w:val="20"/>
        </w:rPr>
        <w:tab/>
        <w:t>PRODUCT</w:t>
      </w:r>
    </w:p>
    <w:p w14:paraId="0536024B" w14:textId="77777777" w:rsidR="00802E56" w:rsidRDefault="00946B09" w:rsidP="00E54882">
      <w:pPr>
        <w:pStyle w:val="ListParagraph"/>
        <w:numPr>
          <w:ilvl w:val="1"/>
          <w:numId w:val="8"/>
        </w:numPr>
        <w:tabs>
          <w:tab w:val="left" w:pos="630"/>
          <w:tab w:val="left" w:pos="990"/>
          <w:tab w:val="left" w:pos="1080"/>
        </w:tabs>
        <w:ind w:hanging="1620"/>
        <w:rPr>
          <w:rFonts w:ascii="Arial" w:hAnsi="Arial" w:cs="Arial"/>
          <w:sz w:val="20"/>
          <w:szCs w:val="20"/>
        </w:rPr>
      </w:pPr>
      <w:r>
        <w:rPr>
          <w:rFonts w:ascii="Arial" w:hAnsi="Arial" w:cs="Arial"/>
          <w:sz w:val="20"/>
          <w:szCs w:val="20"/>
        </w:rPr>
        <w:t>MANUFACTURER</w:t>
      </w:r>
    </w:p>
    <w:p w14:paraId="0536024C" w14:textId="7ECF395D" w:rsidR="00802E56" w:rsidRDefault="00802E56"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Acceptable Manufacturer:  </w:t>
      </w:r>
      <w:r w:rsidR="00E94A4E">
        <w:rPr>
          <w:rFonts w:ascii="Arial" w:hAnsi="Arial" w:cs="Arial"/>
          <w:sz w:val="20"/>
          <w:szCs w:val="20"/>
        </w:rPr>
        <w:t xml:space="preserve">Cibes </w:t>
      </w:r>
      <w:r>
        <w:rPr>
          <w:rFonts w:ascii="Arial" w:hAnsi="Arial" w:cs="Arial"/>
          <w:sz w:val="20"/>
          <w:szCs w:val="20"/>
        </w:rPr>
        <w:t xml:space="preserve">Symmetry </w:t>
      </w:r>
    </w:p>
    <w:p w14:paraId="0536024D" w14:textId="60D86A84" w:rsidR="00802E56" w:rsidRDefault="00802E56"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 xml:space="preserve">Email:  </w:t>
      </w:r>
      <w:hyperlink r:id="rId14" w:history="1">
        <w:r w:rsidR="00E94A4E" w:rsidRPr="00A478D9">
          <w:rPr>
            <w:rStyle w:val="Hyperlink"/>
            <w:rFonts w:ascii="Arial" w:hAnsi="Arial" w:cs="Arial"/>
            <w:sz w:val="20"/>
            <w:szCs w:val="20"/>
          </w:rPr>
          <w:t>customerservice@cibessymmetry.com</w:t>
        </w:r>
      </w:hyperlink>
    </w:p>
    <w:p w14:paraId="0536024E" w14:textId="77777777" w:rsidR="00802E56" w:rsidRDefault="00946B09" w:rsidP="00802E56">
      <w:pPr>
        <w:pStyle w:val="ListParagraph"/>
        <w:tabs>
          <w:tab w:val="left" w:pos="630"/>
          <w:tab w:val="left" w:pos="990"/>
          <w:tab w:val="left" w:pos="1080"/>
        </w:tabs>
        <w:ind w:left="990"/>
        <w:rPr>
          <w:rFonts w:ascii="Arial" w:hAnsi="Arial" w:cs="Arial"/>
          <w:sz w:val="20"/>
          <w:szCs w:val="20"/>
        </w:rPr>
      </w:pPr>
      <w:r>
        <w:rPr>
          <w:rFonts w:ascii="Arial" w:hAnsi="Arial" w:cs="Arial"/>
          <w:sz w:val="20"/>
          <w:szCs w:val="20"/>
        </w:rPr>
        <w:t>Toll Free</w:t>
      </w:r>
      <w:r w:rsidR="00802E56">
        <w:rPr>
          <w:rFonts w:ascii="Arial" w:hAnsi="Arial" w:cs="Arial"/>
          <w:sz w:val="20"/>
          <w:szCs w:val="20"/>
        </w:rPr>
        <w:t>:  877.568.5804</w:t>
      </w:r>
    </w:p>
    <w:p w14:paraId="0536024F" w14:textId="75058E6D" w:rsidR="005B2A07" w:rsidRDefault="005B2A07" w:rsidP="005B2A07">
      <w:pPr>
        <w:pStyle w:val="ListParagraph"/>
        <w:tabs>
          <w:tab w:val="left" w:pos="630"/>
          <w:tab w:val="left" w:pos="990"/>
          <w:tab w:val="left" w:pos="1080"/>
        </w:tabs>
        <w:ind w:left="990"/>
      </w:pPr>
      <w:r>
        <w:rPr>
          <w:rFonts w:ascii="Arial" w:hAnsi="Arial" w:cs="Arial"/>
          <w:sz w:val="20"/>
          <w:szCs w:val="20"/>
        </w:rPr>
        <w:t xml:space="preserve">Website:  </w:t>
      </w:r>
      <w:hyperlink r:id="rId15" w:history="1">
        <w:r w:rsidR="00E94A4E" w:rsidRPr="00A478D9">
          <w:rPr>
            <w:rStyle w:val="Hyperlink"/>
            <w:rFonts w:ascii="Arial" w:hAnsi="Arial" w:cs="Arial"/>
            <w:sz w:val="20"/>
            <w:szCs w:val="20"/>
          </w:rPr>
          <w:t>www.cibessymmetry.com</w:t>
        </w:r>
      </w:hyperlink>
    </w:p>
    <w:p w14:paraId="05360250" w14:textId="77777777" w:rsidR="00946B09" w:rsidRPr="00946B09" w:rsidRDefault="00946B09" w:rsidP="00946B09">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U.S. OWNED AND OPERATED:  Manufac</w:t>
      </w:r>
      <w:r w:rsidR="00F502BD">
        <w:rPr>
          <w:rFonts w:ascii="Arial" w:hAnsi="Arial" w:cs="Arial"/>
          <w:sz w:val="20"/>
          <w:szCs w:val="20"/>
        </w:rPr>
        <w:t>ture</w:t>
      </w:r>
      <w:r w:rsidR="0039170A">
        <w:rPr>
          <w:rFonts w:ascii="Arial" w:hAnsi="Arial" w:cs="Arial"/>
          <w:sz w:val="20"/>
          <w:szCs w:val="20"/>
        </w:rPr>
        <w:t>r</w:t>
      </w:r>
      <w:r w:rsidR="00F502BD">
        <w:rPr>
          <w:rFonts w:ascii="Arial" w:hAnsi="Arial" w:cs="Arial"/>
          <w:sz w:val="20"/>
          <w:szCs w:val="20"/>
        </w:rPr>
        <w:t xml:space="preserve"> must be </w:t>
      </w:r>
      <w:r w:rsidR="00DF033A">
        <w:rPr>
          <w:rFonts w:ascii="Arial" w:hAnsi="Arial" w:cs="Arial"/>
          <w:sz w:val="20"/>
          <w:szCs w:val="20"/>
        </w:rPr>
        <w:t>a registered U.S. owned company and manufacturing operations located in the United States of America – America Owned, American Operated.</w:t>
      </w:r>
      <w:r w:rsidR="00F502BD">
        <w:rPr>
          <w:rFonts w:ascii="Arial" w:hAnsi="Arial" w:cs="Arial"/>
          <w:sz w:val="20"/>
          <w:szCs w:val="20"/>
        </w:rPr>
        <w:t xml:space="preserve"> </w:t>
      </w:r>
    </w:p>
    <w:p w14:paraId="05360251" w14:textId="77777777" w:rsidR="005B2A07" w:rsidRDefault="005B2A07" w:rsidP="00E54882">
      <w:pPr>
        <w:pStyle w:val="ListParagraph"/>
        <w:numPr>
          <w:ilvl w:val="0"/>
          <w:numId w:val="17"/>
        </w:numPr>
        <w:tabs>
          <w:tab w:val="left" w:pos="630"/>
          <w:tab w:val="left" w:pos="990"/>
          <w:tab w:val="left" w:pos="1080"/>
        </w:tabs>
        <w:rPr>
          <w:rFonts w:ascii="Arial" w:hAnsi="Arial" w:cs="Arial"/>
          <w:sz w:val="20"/>
          <w:szCs w:val="20"/>
        </w:rPr>
      </w:pPr>
      <w:commentRangeStart w:id="5"/>
      <w:r>
        <w:rPr>
          <w:rFonts w:ascii="Arial" w:hAnsi="Arial" w:cs="Arial"/>
          <w:sz w:val="20"/>
          <w:szCs w:val="20"/>
        </w:rPr>
        <w:t>Substitutions:  Not permitted.</w:t>
      </w:r>
    </w:p>
    <w:p w14:paraId="05360252" w14:textId="77777777" w:rsidR="005B2A07" w:rsidRDefault="005B2A07" w:rsidP="00E5488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Requests for substitutions will be considered in accordance with provisions of Section 01660.</w:t>
      </w:r>
    </w:p>
    <w:commentRangeEnd w:id="5"/>
    <w:p w14:paraId="05360253" w14:textId="77777777" w:rsidR="006247CC" w:rsidRDefault="00B1600C" w:rsidP="006247CC">
      <w:pPr>
        <w:pStyle w:val="ListParagraph"/>
        <w:tabs>
          <w:tab w:val="left" w:pos="630"/>
          <w:tab w:val="left" w:pos="990"/>
          <w:tab w:val="left" w:pos="1080"/>
        </w:tabs>
        <w:ind w:left="990"/>
        <w:rPr>
          <w:rFonts w:ascii="Arial" w:hAnsi="Arial" w:cs="Arial"/>
          <w:sz w:val="20"/>
          <w:szCs w:val="20"/>
        </w:rPr>
      </w:pPr>
      <w:r>
        <w:rPr>
          <w:rStyle w:val="CommentReference"/>
        </w:rPr>
        <w:commentReference w:id="5"/>
      </w:r>
    </w:p>
    <w:p w14:paraId="05360254" w14:textId="77777777" w:rsidR="006247CC" w:rsidRPr="006247CC" w:rsidRDefault="005B2A07" w:rsidP="00E54882">
      <w:pPr>
        <w:pStyle w:val="ListParagraph"/>
        <w:numPr>
          <w:ilvl w:val="1"/>
          <w:numId w:val="8"/>
        </w:numPr>
        <w:tabs>
          <w:tab w:val="left" w:pos="630"/>
          <w:tab w:val="left" w:pos="990"/>
          <w:tab w:val="left" w:pos="1080"/>
        </w:tabs>
        <w:ind w:hanging="1620"/>
        <w:rPr>
          <w:rFonts w:ascii="Arial" w:hAnsi="Arial" w:cs="Arial"/>
          <w:sz w:val="20"/>
          <w:szCs w:val="20"/>
        </w:rPr>
      </w:pPr>
      <w:r w:rsidRPr="005B2A07">
        <w:rPr>
          <w:rFonts w:ascii="Arial" w:hAnsi="Arial" w:cs="Arial"/>
          <w:sz w:val="20"/>
          <w:szCs w:val="20"/>
        </w:rPr>
        <w:t>RESIDENTIAL ELEVATORS</w:t>
      </w:r>
    </w:p>
    <w:p w14:paraId="05360255" w14:textId="0724E411" w:rsidR="005B2A07" w:rsidRDefault="00E94A4E" w:rsidP="00E5488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6C5529">
        <w:rPr>
          <w:rFonts w:ascii="Arial" w:hAnsi="Arial" w:cs="Arial"/>
          <w:sz w:val="20"/>
          <w:szCs w:val="20"/>
        </w:rPr>
        <w:t>Symmetry Residential Elevator:</w:t>
      </w:r>
    </w:p>
    <w:p w14:paraId="05360256" w14:textId="77777777" w:rsidR="006C5529" w:rsidRDefault="006C5529"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Capacity:</w:t>
      </w:r>
    </w:p>
    <w:p w14:paraId="05360257" w14:textId="77777777" w:rsidR="006C5529" w:rsidRDefault="00BF15FF" w:rsidP="00E54882">
      <w:pPr>
        <w:pStyle w:val="ListParagraph"/>
        <w:numPr>
          <w:ilvl w:val="0"/>
          <w:numId w:val="20"/>
        </w:numPr>
        <w:tabs>
          <w:tab w:val="left" w:pos="630"/>
          <w:tab w:val="left" w:pos="990"/>
          <w:tab w:val="left" w:pos="1080"/>
        </w:tabs>
        <w:rPr>
          <w:rFonts w:ascii="Arial" w:hAnsi="Arial" w:cs="Arial"/>
          <w:sz w:val="20"/>
          <w:szCs w:val="20"/>
        </w:rPr>
      </w:pPr>
      <w:r>
        <w:rPr>
          <w:rFonts w:ascii="Arial" w:hAnsi="Arial" w:cs="Arial"/>
          <w:sz w:val="20"/>
          <w:szCs w:val="20"/>
        </w:rPr>
        <w:t>950 pounds.</w:t>
      </w:r>
    </w:p>
    <w:p w14:paraId="05360258" w14:textId="77777777" w:rsidR="006C5529" w:rsidRDefault="006C5529" w:rsidP="00E54882">
      <w:pPr>
        <w:pStyle w:val="ListParagraph"/>
        <w:numPr>
          <w:ilvl w:val="0"/>
          <w:numId w:val="19"/>
        </w:numPr>
        <w:tabs>
          <w:tab w:val="left" w:pos="630"/>
          <w:tab w:val="left" w:pos="990"/>
          <w:tab w:val="left" w:pos="1080"/>
        </w:tabs>
        <w:rPr>
          <w:rFonts w:ascii="Arial" w:hAnsi="Arial" w:cs="Arial"/>
          <w:sz w:val="20"/>
          <w:szCs w:val="20"/>
        </w:rPr>
      </w:pPr>
      <w:commentRangeStart w:id="6"/>
      <w:r>
        <w:rPr>
          <w:rFonts w:ascii="Arial" w:hAnsi="Arial" w:cs="Arial"/>
          <w:sz w:val="20"/>
          <w:szCs w:val="20"/>
        </w:rPr>
        <w:t>C</w:t>
      </w:r>
      <w:r w:rsidR="00946B09">
        <w:rPr>
          <w:rFonts w:ascii="Arial" w:hAnsi="Arial" w:cs="Arial"/>
          <w:sz w:val="20"/>
          <w:szCs w:val="20"/>
        </w:rPr>
        <w:t>ar Size: Maximum of</w:t>
      </w:r>
      <w:r w:rsidR="00DF033A">
        <w:rPr>
          <w:rFonts w:ascii="Arial" w:hAnsi="Arial" w:cs="Arial"/>
          <w:sz w:val="20"/>
          <w:szCs w:val="20"/>
        </w:rPr>
        <w:t xml:space="preserve"> 18</w:t>
      </w:r>
      <w:r w:rsidR="00DF033A" w:rsidRPr="00DF033A">
        <w:rPr>
          <w:rFonts w:ascii="Arial" w:hAnsi="Arial" w:cs="Arial"/>
          <w:sz w:val="20"/>
          <w:szCs w:val="20"/>
          <w:vertAlign w:val="superscript"/>
        </w:rPr>
        <w:t>2</w:t>
      </w:r>
      <w:r w:rsidR="00DF033A">
        <w:rPr>
          <w:rFonts w:ascii="Arial" w:hAnsi="Arial" w:cs="Arial"/>
          <w:sz w:val="20"/>
          <w:szCs w:val="20"/>
        </w:rPr>
        <w:t xml:space="preserve"> ft. with a maximum of 60” in either direction.</w:t>
      </w:r>
      <w:r>
        <w:rPr>
          <w:rFonts w:ascii="Arial" w:hAnsi="Arial" w:cs="Arial"/>
          <w:sz w:val="20"/>
          <w:szCs w:val="20"/>
        </w:rPr>
        <w:t xml:space="preserve"> </w:t>
      </w:r>
      <w:commentRangeEnd w:id="6"/>
      <w:r w:rsidR="00D670F1">
        <w:rPr>
          <w:rStyle w:val="CommentReference"/>
        </w:rPr>
        <w:commentReference w:id="6"/>
      </w:r>
    </w:p>
    <w:p w14:paraId="05360259" w14:textId="77777777" w:rsidR="006C5529"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36 inches by 48 inches.</w:t>
      </w:r>
    </w:p>
    <w:p w14:paraId="0536025A" w14:textId="77777777"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w:t>
      </w:r>
      <w:r w:rsidR="00E54882">
        <w:rPr>
          <w:rFonts w:ascii="Arial" w:hAnsi="Arial" w:cs="Arial"/>
          <w:sz w:val="20"/>
          <w:szCs w:val="20"/>
        </w:rPr>
        <w:t>6 inches by 54 inches.</w:t>
      </w:r>
    </w:p>
    <w:p w14:paraId="0536025B" w14:textId="77777777"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36 inches by 60 inches.</w:t>
      </w:r>
    </w:p>
    <w:p w14:paraId="0536025C" w14:textId="77777777"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40 inches by 54 inches.</w:t>
      </w:r>
    </w:p>
    <w:p w14:paraId="0536025D" w14:textId="77777777" w:rsidR="00145A44" w:rsidRDefault="00E54882"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42 inches by 60 inches.</w:t>
      </w:r>
    </w:p>
    <w:p w14:paraId="0536025E" w14:textId="77777777"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 xml:space="preserve">48 inches by </w:t>
      </w:r>
      <w:r w:rsidR="00E54882">
        <w:rPr>
          <w:rFonts w:ascii="Arial" w:hAnsi="Arial" w:cs="Arial"/>
          <w:sz w:val="20"/>
          <w:szCs w:val="20"/>
        </w:rPr>
        <w:t>60 inches.</w:t>
      </w:r>
    </w:p>
    <w:p w14:paraId="0536025F" w14:textId="77777777" w:rsidR="00145A44" w:rsidRDefault="00145A44" w:rsidP="00E54882">
      <w:pPr>
        <w:pStyle w:val="ListParagraph"/>
        <w:numPr>
          <w:ilvl w:val="0"/>
          <w:numId w:val="21"/>
        </w:numPr>
        <w:tabs>
          <w:tab w:val="left" w:pos="630"/>
          <w:tab w:val="left" w:pos="990"/>
          <w:tab w:val="left" w:pos="1080"/>
        </w:tabs>
        <w:rPr>
          <w:rFonts w:ascii="Arial" w:hAnsi="Arial" w:cs="Arial"/>
          <w:sz w:val="20"/>
          <w:szCs w:val="20"/>
        </w:rPr>
      </w:pPr>
      <w:r>
        <w:rPr>
          <w:rFonts w:ascii="Arial" w:hAnsi="Arial" w:cs="Arial"/>
          <w:sz w:val="20"/>
          <w:szCs w:val="20"/>
        </w:rPr>
        <w:t>54 inches by 40</w:t>
      </w:r>
      <w:r w:rsidR="00E54882">
        <w:rPr>
          <w:rFonts w:ascii="Arial" w:hAnsi="Arial" w:cs="Arial"/>
          <w:sz w:val="20"/>
          <w:szCs w:val="20"/>
        </w:rPr>
        <w:t xml:space="preserve"> inches.</w:t>
      </w:r>
    </w:p>
    <w:p w14:paraId="05360260"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7"/>
      <w:r>
        <w:rPr>
          <w:rFonts w:ascii="Arial" w:hAnsi="Arial" w:cs="Arial"/>
          <w:sz w:val="20"/>
          <w:szCs w:val="20"/>
        </w:rPr>
        <w:t>Platform Configuration:</w:t>
      </w:r>
      <w:commentRangeEnd w:id="7"/>
      <w:r w:rsidR="00D670F1">
        <w:rPr>
          <w:rStyle w:val="CommentReference"/>
        </w:rPr>
        <w:commentReference w:id="7"/>
      </w:r>
    </w:p>
    <w:p w14:paraId="05360261" w14:textId="77777777"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05360262" w14:textId="77777777"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Straight Through.</w:t>
      </w:r>
    </w:p>
    <w:p w14:paraId="05360263" w14:textId="77777777" w:rsidR="00145A44" w:rsidRDefault="00DF033A" w:rsidP="00E54882">
      <w:pPr>
        <w:pStyle w:val="ListParagraph"/>
        <w:numPr>
          <w:ilvl w:val="0"/>
          <w:numId w:val="22"/>
        </w:numPr>
        <w:tabs>
          <w:tab w:val="left" w:pos="630"/>
          <w:tab w:val="left" w:pos="990"/>
          <w:tab w:val="left" w:pos="1080"/>
        </w:tabs>
        <w:rPr>
          <w:rFonts w:ascii="Arial" w:hAnsi="Arial" w:cs="Arial"/>
          <w:sz w:val="20"/>
          <w:szCs w:val="20"/>
        </w:rPr>
      </w:pPr>
      <w:r>
        <w:rPr>
          <w:rFonts w:ascii="Arial" w:hAnsi="Arial" w:cs="Arial"/>
          <w:sz w:val="20"/>
          <w:szCs w:val="20"/>
        </w:rPr>
        <w:t>Enter/Exit 90º.</w:t>
      </w:r>
    </w:p>
    <w:p w14:paraId="05360264"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8"/>
      <w:r>
        <w:rPr>
          <w:rFonts w:ascii="Arial" w:hAnsi="Arial" w:cs="Arial"/>
          <w:sz w:val="20"/>
          <w:szCs w:val="20"/>
        </w:rPr>
        <w:t>Travel:</w:t>
      </w:r>
      <w:commentRangeEnd w:id="8"/>
      <w:r w:rsidR="00D670F1">
        <w:rPr>
          <w:rStyle w:val="CommentReference"/>
        </w:rPr>
        <w:commentReference w:id="8"/>
      </w:r>
    </w:p>
    <w:p w14:paraId="05360265" w14:textId="77777777" w:rsidR="00145A44" w:rsidRDefault="00145A44"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_____ feet _____inches.</w:t>
      </w:r>
    </w:p>
    <w:p w14:paraId="05360266" w14:textId="77777777" w:rsidR="00145A44" w:rsidRDefault="00145A44" w:rsidP="00E5488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As indicated on Drawings.</w:t>
      </w:r>
    </w:p>
    <w:p w14:paraId="05360267"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commentRangeStart w:id="9"/>
      <w:r>
        <w:rPr>
          <w:rFonts w:ascii="Arial" w:hAnsi="Arial" w:cs="Arial"/>
          <w:sz w:val="20"/>
          <w:szCs w:val="20"/>
        </w:rPr>
        <w:t>Stops:</w:t>
      </w:r>
      <w:commentRangeEnd w:id="9"/>
      <w:r w:rsidR="00D670F1">
        <w:rPr>
          <w:rStyle w:val="CommentReference"/>
        </w:rPr>
        <w:commentReference w:id="9"/>
      </w:r>
    </w:p>
    <w:p w14:paraId="05360268"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2 stops.</w:t>
      </w:r>
    </w:p>
    <w:p w14:paraId="05360269"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3 stops.</w:t>
      </w:r>
    </w:p>
    <w:p w14:paraId="0536026A"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4 stops.</w:t>
      </w:r>
    </w:p>
    <w:p w14:paraId="0536026B"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5 stops.</w:t>
      </w:r>
    </w:p>
    <w:p w14:paraId="0536026C"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6 stops</w:t>
      </w:r>
      <w:r w:rsidR="00BF15FF">
        <w:rPr>
          <w:rFonts w:ascii="Arial" w:hAnsi="Arial" w:cs="Arial"/>
          <w:sz w:val="20"/>
          <w:szCs w:val="20"/>
        </w:rPr>
        <w:t>.</w:t>
      </w:r>
    </w:p>
    <w:p w14:paraId="0536026D" w14:textId="77777777" w:rsidR="00145A44" w:rsidRDefault="00145A44" w:rsidP="00E5488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As indicated on the Drawings.</w:t>
      </w:r>
    </w:p>
    <w:p w14:paraId="0536026E"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Speed:  </w:t>
      </w:r>
      <w:r w:rsidR="00E54882">
        <w:rPr>
          <w:rFonts w:ascii="Arial" w:hAnsi="Arial" w:cs="Arial"/>
          <w:sz w:val="20"/>
          <w:szCs w:val="20"/>
        </w:rPr>
        <w:t>40 feet per minute.</w:t>
      </w:r>
    </w:p>
    <w:p w14:paraId="0536026F"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Pit Depth:</w:t>
      </w:r>
    </w:p>
    <w:p w14:paraId="05360270" w14:textId="77777777" w:rsidR="00145A44" w:rsidRDefault="00145A44"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6 inches</w:t>
      </w:r>
      <w:r w:rsidR="00E54882">
        <w:rPr>
          <w:rFonts w:ascii="Arial" w:hAnsi="Arial" w:cs="Arial"/>
          <w:sz w:val="20"/>
          <w:szCs w:val="20"/>
        </w:rPr>
        <w:t xml:space="preserve"> </w:t>
      </w:r>
      <w:r>
        <w:rPr>
          <w:rFonts w:ascii="Arial" w:hAnsi="Arial" w:cs="Arial"/>
          <w:sz w:val="20"/>
          <w:szCs w:val="20"/>
        </w:rPr>
        <w:t>minimum</w:t>
      </w:r>
      <w:r w:rsidR="00BF15FF">
        <w:rPr>
          <w:rFonts w:ascii="Arial" w:hAnsi="Arial" w:cs="Arial"/>
          <w:sz w:val="20"/>
          <w:szCs w:val="20"/>
        </w:rPr>
        <w:t>.</w:t>
      </w:r>
    </w:p>
    <w:p w14:paraId="05360271" w14:textId="77777777" w:rsidR="00145A44" w:rsidRDefault="00E54882" w:rsidP="00E5488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 xml:space="preserve">8 inches </w:t>
      </w:r>
      <w:r w:rsidR="00145A44">
        <w:rPr>
          <w:rFonts w:ascii="Arial" w:hAnsi="Arial" w:cs="Arial"/>
          <w:sz w:val="20"/>
          <w:szCs w:val="20"/>
        </w:rPr>
        <w:t>preferred</w:t>
      </w:r>
      <w:r w:rsidR="00BF15FF">
        <w:rPr>
          <w:rFonts w:ascii="Arial" w:hAnsi="Arial" w:cs="Arial"/>
          <w:sz w:val="20"/>
          <w:szCs w:val="20"/>
        </w:rPr>
        <w:t>.</w:t>
      </w:r>
    </w:p>
    <w:p w14:paraId="05360272" w14:textId="77777777" w:rsidR="00145A44" w:rsidRDefault="00145A44"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Overhead Clearance:</w:t>
      </w:r>
    </w:p>
    <w:p w14:paraId="05360273" w14:textId="77777777" w:rsidR="00145A44" w:rsidRDefault="00CE1CEA" w:rsidP="00E5488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O</w:t>
      </w:r>
      <w:r w:rsidR="00145A44">
        <w:rPr>
          <w:rFonts w:ascii="Arial" w:hAnsi="Arial" w:cs="Arial"/>
          <w:sz w:val="20"/>
          <w:szCs w:val="20"/>
        </w:rPr>
        <w:t xml:space="preserve">verhead clearance </w:t>
      </w:r>
      <w:r>
        <w:rPr>
          <w:rFonts w:ascii="Arial" w:hAnsi="Arial" w:cs="Arial"/>
          <w:sz w:val="20"/>
          <w:szCs w:val="20"/>
        </w:rPr>
        <w:t xml:space="preserve">of 96 inches is required </w:t>
      </w:r>
      <w:r w:rsidR="005F3860">
        <w:rPr>
          <w:rFonts w:ascii="Arial" w:hAnsi="Arial" w:cs="Arial"/>
          <w:sz w:val="20"/>
          <w:szCs w:val="20"/>
        </w:rPr>
        <w:t>above the upper landing level for standard height car.</w:t>
      </w:r>
    </w:p>
    <w:p w14:paraId="05360274" w14:textId="77777777" w:rsidR="005F3860" w:rsidRDefault="00CE1CEA" w:rsidP="00E5488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O</w:t>
      </w:r>
      <w:r w:rsidR="00F11FB1">
        <w:rPr>
          <w:rFonts w:ascii="Arial" w:hAnsi="Arial" w:cs="Arial"/>
          <w:sz w:val="20"/>
          <w:szCs w:val="20"/>
        </w:rPr>
        <w:t>verhead</w:t>
      </w:r>
      <w:r w:rsidR="005F3860">
        <w:rPr>
          <w:rFonts w:ascii="Arial" w:hAnsi="Arial" w:cs="Arial"/>
          <w:sz w:val="20"/>
          <w:szCs w:val="20"/>
        </w:rPr>
        <w:t xml:space="preserve"> clearance</w:t>
      </w:r>
      <w:r>
        <w:rPr>
          <w:rFonts w:ascii="Arial" w:hAnsi="Arial" w:cs="Arial"/>
          <w:sz w:val="20"/>
          <w:szCs w:val="20"/>
        </w:rPr>
        <w:t xml:space="preserve"> of 108 inches is required</w:t>
      </w:r>
      <w:r w:rsidR="005F3860">
        <w:rPr>
          <w:rFonts w:ascii="Arial" w:hAnsi="Arial" w:cs="Arial"/>
          <w:sz w:val="20"/>
          <w:szCs w:val="20"/>
        </w:rPr>
        <w:t xml:space="preserve"> for In-Line Gear Drive System with Electrical Control box located at top of hoistway for standard height car.</w:t>
      </w:r>
    </w:p>
    <w:p w14:paraId="05360275" w14:textId="77777777" w:rsidR="005F3860" w:rsidRDefault="005F3860" w:rsidP="00E54882">
      <w:pPr>
        <w:pStyle w:val="ListParagraph"/>
        <w:numPr>
          <w:ilvl w:val="0"/>
          <w:numId w:val="19"/>
        </w:numPr>
        <w:tabs>
          <w:tab w:val="left" w:pos="630"/>
          <w:tab w:val="left" w:pos="990"/>
          <w:tab w:val="left" w:pos="1080"/>
        </w:tabs>
        <w:rPr>
          <w:rFonts w:ascii="Arial" w:hAnsi="Arial" w:cs="Arial"/>
          <w:sz w:val="20"/>
          <w:szCs w:val="20"/>
        </w:rPr>
      </w:pPr>
      <w:commentRangeStart w:id="10"/>
      <w:r>
        <w:rPr>
          <w:rFonts w:ascii="Arial" w:hAnsi="Arial" w:cs="Arial"/>
          <w:sz w:val="20"/>
          <w:szCs w:val="20"/>
        </w:rPr>
        <w:t>Drive System:</w:t>
      </w:r>
      <w:commentRangeEnd w:id="10"/>
      <w:r w:rsidR="00D670F1">
        <w:rPr>
          <w:rStyle w:val="CommentReference"/>
        </w:rPr>
        <w:commentReference w:id="10"/>
      </w:r>
    </w:p>
    <w:p w14:paraId="05360276" w14:textId="77777777" w:rsidR="005F3860" w:rsidRDefault="005F3860" w:rsidP="00E5488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Hydraulic Drive:  1:2 </w:t>
      </w:r>
      <w:r w:rsidR="00E61EAD">
        <w:rPr>
          <w:rFonts w:ascii="Arial" w:hAnsi="Arial" w:cs="Arial"/>
          <w:sz w:val="20"/>
          <w:szCs w:val="20"/>
        </w:rPr>
        <w:t xml:space="preserve">Roped Hydraulic, heavy duty car sling with roller guide wheels running on 6-1/4 lb. per foot steel T-rails, quiet submersed pump and motor (3 HP), factory pre-set and tested 2-speed valve for smooth start and stop.  Pump unit to </w:t>
      </w:r>
      <w:proofErr w:type="gramStart"/>
      <w:r w:rsidR="00E61EAD">
        <w:rPr>
          <w:rFonts w:ascii="Arial" w:hAnsi="Arial" w:cs="Arial"/>
          <w:sz w:val="20"/>
          <w:szCs w:val="20"/>
        </w:rPr>
        <w:t>be located in</w:t>
      </w:r>
      <w:proofErr w:type="gramEnd"/>
      <w:r w:rsidR="00E61EAD">
        <w:rPr>
          <w:rFonts w:ascii="Arial" w:hAnsi="Arial" w:cs="Arial"/>
          <w:sz w:val="20"/>
          <w:szCs w:val="20"/>
        </w:rPr>
        <w:t xml:space="preserve"> a machine room outside of the hoistway.</w:t>
      </w:r>
    </w:p>
    <w:p w14:paraId="05360277" w14:textId="77777777" w:rsidR="003E2E26" w:rsidRDefault="003E2E26" w:rsidP="00E5488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In-Line Geared Drive:  </w:t>
      </w:r>
      <w:r w:rsidR="00E61EAD">
        <w:rPr>
          <w:rFonts w:ascii="Arial" w:hAnsi="Arial" w:cs="Arial"/>
          <w:sz w:val="20"/>
          <w:szCs w:val="20"/>
        </w:rPr>
        <w:t xml:space="preserve">Counterweighted geared drive, heavy duty car sling with roller guide wheels running on 6-1/4 lb. per foot steel T-rails.  Motor (2 HP) mounted above guide rails.  No machine room required.  Motor controller can be located at the top of the hoistway or remotely located.  A 9 inch by </w:t>
      </w:r>
      <w:proofErr w:type="gramStart"/>
      <w:r w:rsidR="00E61EAD">
        <w:rPr>
          <w:rFonts w:ascii="Arial" w:hAnsi="Arial" w:cs="Arial"/>
          <w:sz w:val="20"/>
          <w:szCs w:val="20"/>
        </w:rPr>
        <w:t>9 inch</w:t>
      </w:r>
      <w:proofErr w:type="gramEnd"/>
      <w:r w:rsidR="00E61EAD">
        <w:rPr>
          <w:rFonts w:ascii="Arial" w:hAnsi="Arial" w:cs="Arial"/>
          <w:sz w:val="20"/>
          <w:szCs w:val="20"/>
        </w:rPr>
        <w:t xml:space="preserve"> access hatch located at the upper landing is required for emergency manual lowering.</w:t>
      </w:r>
    </w:p>
    <w:p w14:paraId="05360278" w14:textId="77777777" w:rsidR="003E2E26" w:rsidRDefault="00057B6E"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Power Requirements:</w:t>
      </w:r>
    </w:p>
    <w:p w14:paraId="05360279" w14:textId="77777777" w:rsidR="003E2E26" w:rsidRDefault="00E61EAD" w:rsidP="00E54882">
      <w:pPr>
        <w:pStyle w:val="ListParagraph"/>
        <w:numPr>
          <w:ilvl w:val="0"/>
          <w:numId w:val="28"/>
        </w:numPr>
        <w:tabs>
          <w:tab w:val="left" w:pos="630"/>
          <w:tab w:val="left" w:pos="990"/>
          <w:tab w:val="left" w:pos="1080"/>
        </w:tabs>
        <w:rPr>
          <w:rFonts w:ascii="Arial" w:hAnsi="Arial" w:cs="Arial"/>
          <w:sz w:val="20"/>
          <w:szCs w:val="20"/>
        </w:rPr>
      </w:pPr>
      <w:commentRangeStart w:id="11"/>
      <w:r>
        <w:rPr>
          <w:rFonts w:ascii="Arial" w:hAnsi="Arial" w:cs="Arial"/>
          <w:sz w:val="20"/>
          <w:szCs w:val="20"/>
        </w:rPr>
        <w:t>208/230 VAC</w:t>
      </w:r>
      <w:r w:rsidR="00F11FB1">
        <w:rPr>
          <w:rFonts w:ascii="Arial" w:hAnsi="Arial" w:cs="Arial"/>
          <w:sz w:val="20"/>
          <w:szCs w:val="20"/>
        </w:rPr>
        <w:t>, 30 Amp, Single Phase (Hydraulic Drive).</w:t>
      </w:r>
    </w:p>
    <w:p w14:paraId="0536027A" w14:textId="77777777" w:rsidR="00F11FB1" w:rsidRDefault="00E61EAD" w:rsidP="00E54882">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208/230 VAC, 20</w:t>
      </w:r>
      <w:r w:rsidR="00F11FB1">
        <w:rPr>
          <w:rFonts w:ascii="Arial" w:hAnsi="Arial" w:cs="Arial"/>
          <w:sz w:val="20"/>
          <w:szCs w:val="20"/>
        </w:rPr>
        <w:t xml:space="preserve"> Amp, Single Phase (In-Line Geared Drive).</w:t>
      </w:r>
    </w:p>
    <w:commentRangeEnd w:id="11"/>
    <w:p w14:paraId="0536027B" w14:textId="77777777" w:rsidR="00F11FB1" w:rsidRPr="00CE1CEA" w:rsidRDefault="00E61EAD" w:rsidP="00CE1CEA">
      <w:pPr>
        <w:pStyle w:val="ListParagraph"/>
        <w:numPr>
          <w:ilvl w:val="0"/>
          <w:numId w:val="28"/>
        </w:numPr>
        <w:tabs>
          <w:tab w:val="left" w:pos="630"/>
          <w:tab w:val="left" w:pos="990"/>
          <w:tab w:val="left" w:pos="1080"/>
        </w:tabs>
        <w:rPr>
          <w:rFonts w:ascii="Arial" w:hAnsi="Arial" w:cs="Arial"/>
          <w:sz w:val="20"/>
          <w:szCs w:val="20"/>
        </w:rPr>
      </w:pPr>
      <w:r>
        <w:rPr>
          <w:rStyle w:val="CommentReference"/>
        </w:rPr>
        <w:commentReference w:id="11"/>
      </w:r>
      <w:r w:rsidR="00CE1CEA">
        <w:rPr>
          <w:rFonts w:ascii="Arial" w:hAnsi="Arial" w:cs="Arial"/>
          <w:sz w:val="20"/>
          <w:szCs w:val="20"/>
        </w:rPr>
        <w:t>Lighting Requirements: S</w:t>
      </w:r>
      <w:r w:rsidR="00F11FB1">
        <w:rPr>
          <w:rFonts w:ascii="Arial" w:hAnsi="Arial" w:cs="Arial"/>
          <w:sz w:val="20"/>
          <w:szCs w:val="20"/>
        </w:rPr>
        <w:t>epa</w:t>
      </w:r>
      <w:r w:rsidR="00057B6E">
        <w:rPr>
          <w:rFonts w:ascii="Arial" w:hAnsi="Arial" w:cs="Arial"/>
          <w:sz w:val="20"/>
          <w:szCs w:val="20"/>
        </w:rPr>
        <w:t>rate 115 - Volt, 15 Amp Circuit.</w:t>
      </w:r>
    </w:p>
    <w:p w14:paraId="0536027C" w14:textId="77777777" w:rsidR="00F11FB1" w:rsidRDefault="00F11FB1" w:rsidP="00E5488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Controls</w:t>
      </w:r>
      <w:r w:rsidR="00057B6E">
        <w:rPr>
          <w:rFonts w:ascii="Arial" w:hAnsi="Arial" w:cs="Arial"/>
          <w:sz w:val="20"/>
          <w:szCs w:val="20"/>
        </w:rPr>
        <w:t>:</w:t>
      </w:r>
    </w:p>
    <w:p w14:paraId="0536027D" w14:textId="307F80BF" w:rsidR="00F11FB1" w:rsidRDefault="00E94A4E"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F11FB1">
        <w:rPr>
          <w:rFonts w:ascii="Arial" w:hAnsi="Arial" w:cs="Arial"/>
          <w:sz w:val="20"/>
          <w:szCs w:val="20"/>
        </w:rPr>
        <w:t xml:space="preserve">Symmetry PLC Controller with </w:t>
      </w:r>
      <w:proofErr w:type="spellStart"/>
      <w:r w:rsidR="00F11FB1">
        <w:rPr>
          <w:rFonts w:ascii="Arial" w:hAnsi="Arial" w:cs="Arial"/>
          <w:sz w:val="20"/>
          <w:szCs w:val="20"/>
        </w:rPr>
        <w:t>self diagnostics</w:t>
      </w:r>
      <w:proofErr w:type="spellEnd"/>
      <w:r w:rsidR="00F11FB1">
        <w:rPr>
          <w:rFonts w:ascii="Arial" w:hAnsi="Arial" w:cs="Arial"/>
          <w:sz w:val="20"/>
          <w:szCs w:val="20"/>
        </w:rPr>
        <w:t xml:space="preserve"> and digital display.  S.M.A.R.T.</w:t>
      </w:r>
      <w:r w:rsidR="00E61EAD">
        <w:rPr>
          <w:rFonts w:ascii="Arial" w:hAnsi="Arial" w:cs="Arial"/>
          <w:sz w:val="20"/>
          <w:szCs w:val="20"/>
        </w:rPr>
        <w:t xml:space="preserve"> System</w:t>
      </w:r>
      <w:r w:rsidR="00F11FB1">
        <w:rPr>
          <w:rFonts w:ascii="Arial" w:hAnsi="Arial" w:cs="Arial"/>
          <w:sz w:val="20"/>
          <w:szCs w:val="20"/>
        </w:rPr>
        <w:t xml:space="preserve"> (Self-Monitoring Al</w:t>
      </w:r>
      <w:r w:rsidR="00E61EAD">
        <w:rPr>
          <w:rFonts w:ascii="Arial" w:hAnsi="Arial" w:cs="Arial"/>
          <w:sz w:val="20"/>
          <w:szCs w:val="20"/>
        </w:rPr>
        <w:t xml:space="preserve">ert Response Technology) </w:t>
      </w:r>
      <w:r w:rsidR="00F11FB1">
        <w:rPr>
          <w:rFonts w:ascii="Arial" w:hAnsi="Arial" w:cs="Arial"/>
          <w:sz w:val="20"/>
          <w:szCs w:val="20"/>
        </w:rPr>
        <w:t>generates on-demand diagnostic codes identifying trouble or maintenance codes, and broadcasts these codes to the Controller, Hall Stations, and to the Car.</w:t>
      </w:r>
    </w:p>
    <w:p w14:paraId="0536027E" w14:textId="77777777" w:rsidR="00F11FB1" w:rsidRDefault="00CE1CEA"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One momentary pressure illuminated button for selecting the users desired direction of travel per landing.</w:t>
      </w:r>
    </w:p>
    <w:p w14:paraId="0536027F" w14:textId="77777777"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Automatic car lighting</w:t>
      </w:r>
      <w:r w:rsidR="00BF15FF">
        <w:rPr>
          <w:rFonts w:ascii="Arial" w:hAnsi="Arial" w:cs="Arial"/>
          <w:sz w:val="20"/>
          <w:szCs w:val="20"/>
        </w:rPr>
        <w:t>.</w:t>
      </w:r>
    </w:p>
    <w:p w14:paraId="05360280" w14:textId="77777777" w:rsidR="00F11FB1" w:rsidRDefault="00F11FB1" w:rsidP="00E54882">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Digital</w:t>
      </w:r>
      <w:r w:rsidR="00CE1CEA">
        <w:rPr>
          <w:rFonts w:ascii="Arial" w:hAnsi="Arial" w:cs="Arial"/>
          <w:sz w:val="20"/>
          <w:szCs w:val="20"/>
        </w:rPr>
        <w:t xml:space="preserve"> position</w:t>
      </w:r>
      <w:r>
        <w:rPr>
          <w:rFonts w:ascii="Arial" w:hAnsi="Arial" w:cs="Arial"/>
          <w:sz w:val="20"/>
          <w:szCs w:val="20"/>
        </w:rPr>
        <w:t xml:space="preserve"> indicator in Car.</w:t>
      </w:r>
    </w:p>
    <w:p w14:paraId="05360281" w14:textId="77777777" w:rsidR="00F11FB1" w:rsidRDefault="00F11FB1" w:rsidP="00E54882">
      <w:pPr>
        <w:pStyle w:val="ListParagraph"/>
        <w:numPr>
          <w:ilvl w:val="0"/>
          <w:numId w:val="19"/>
        </w:numPr>
        <w:tabs>
          <w:tab w:val="left" w:pos="630"/>
          <w:tab w:val="left" w:pos="990"/>
          <w:tab w:val="left" w:pos="1080"/>
        </w:tabs>
        <w:rPr>
          <w:rFonts w:ascii="Arial" w:hAnsi="Arial" w:cs="Arial"/>
          <w:sz w:val="20"/>
          <w:szCs w:val="20"/>
        </w:rPr>
      </w:pPr>
      <w:commentRangeStart w:id="12"/>
      <w:r>
        <w:rPr>
          <w:rFonts w:ascii="Arial" w:hAnsi="Arial" w:cs="Arial"/>
          <w:sz w:val="20"/>
          <w:szCs w:val="20"/>
        </w:rPr>
        <w:t>Doors and Door Interlocks:</w:t>
      </w:r>
      <w:commentRangeEnd w:id="12"/>
      <w:r w:rsidR="004D3A8C">
        <w:rPr>
          <w:rStyle w:val="CommentReference"/>
        </w:rPr>
        <w:commentReference w:id="12"/>
      </w:r>
    </w:p>
    <w:p w14:paraId="05360282" w14:textId="77777777" w:rsidR="00F11FB1" w:rsidRDefault="00F11FB1" w:rsidP="00E54882">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A solid core </w:t>
      </w:r>
      <w:r w:rsidR="004D3A8C">
        <w:rPr>
          <w:rFonts w:ascii="Arial" w:hAnsi="Arial" w:cs="Arial"/>
          <w:sz w:val="20"/>
          <w:szCs w:val="20"/>
        </w:rPr>
        <w:t xml:space="preserve">swing type </w:t>
      </w:r>
      <w:r>
        <w:rPr>
          <w:rFonts w:ascii="Arial" w:hAnsi="Arial" w:cs="Arial"/>
          <w:sz w:val="20"/>
          <w:szCs w:val="20"/>
        </w:rPr>
        <w:t xml:space="preserve">wood door </w:t>
      </w:r>
      <w:r w:rsidR="004D3A8C">
        <w:rPr>
          <w:rFonts w:ascii="Arial" w:hAnsi="Arial" w:cs="Arial"/>
          <w:sz w:val="20"/>
          <w:szCs w:val="20"/>
        </w:rPr>
        <w:t>protecting</w:t>
      </w:r>
      <w:r>
        <w:rPr>
          <w:rFonts w:ascii="Arial" w:hAnsi="Arial" w:cs="Arial"/>
          <w:sz w:val="20"/>
          <w:szCs w:val="20"/>
        </w:rPr>
        <w:t xml:space="preserve"> entrance into the hoistway to be supplied </w:t>
      </w:r>
      <w:r w:rsidR="004D3A8C">
        <w:rPr>
          <w:rFonts w:ascii="Arial" w:hAnsi="Arial" w:cs="Arial"/>
          <w:sz w:val="20"/>
          <w:szCs w:val="20"/>
        </w:rPr>
        <w:t>at each landing as specified in Section 08200.</w:t>
      </w:r>
    </w:p>
    <w:p w14:paraId="05360283" w14:textId="77777777" w:rsidR="00F11FB1" w:rsidRPr="00241047" w:rsidRDefault="00241047" w:rsidP="00390546">
      <w:pPr>
        <w:pStyle w:val="ListParagraph"/>
        <w:numPr>
          <w:ilvl w:val="0"/>
          <w:numId w:val="30"/>
        </w:numPr>
        <w:tabs>
          <w:tab w:val="left" w:pos="630"/>
          <w:tab w:val="left" w:pos="990"/>
          <w:tab w:val="left" w:pos="1080"/>
        </w:tabs>
        <w:rPr>
          <w:rFonts w:ascii="Arial" w:hAnsi="Arial" w:cs="Arial"/>
          <w:sz w:val="20"/>
          <w:szCs w:val="20"/>
        </w:rPr>
      </w:pPr>
      <w:r w:rsidRPr="00241047">
        <w:rPr>
          <w:rFonts w:ascii="Arial" w:hAnsi="Arial" w:cs="Arial"/>
          <w:sz w:val="20"/>
          <w:szCs w:val="20"/>
        </w:rPr>
        <w:t>At each door entrance an interlock shall be provided.  This will prevent operation of the elevator unless the hoistway door is closed and locked and prevent the hoistway door opening when the elevator cab is not within the landing zone.</w:t>
      </w:r>
      <w:r w:rsidR="00F11FB1" w:rsidRPr="00241047">
        <w:rPr>
          <w:rFonts w:ascii="Arial" w:hAnsi="Arial" w:cs="Arial"/>
          <w:sz w:val="20"/>
          <w:szCs w:val="20"/>
        </w:rPr>
        <w:t xml:space="preserve"> </w:t>
      </w:r>
    </w:p>
    <w:p w14:paraId="05360284" w14:textId="77777777" w:rsidR="00390546" w:rsidRPr="00390546" w:rsidRDefault="00F11FB1" w:rsidP="00390546">
      <w:pPr>
        <w:pStyle w:val="ListParagraph"/>
        <w:numPr>
          <w:ilvl w:val="0"/>
          <w:numId w:val="30"/>
        </w:numPr>
        <w:tabs>
          <w:tab w:val="left" w:pos="630"/>
          <w:tab w:val="left" w:pos="990"/>
          <w:tab w:val="left" w:pos="1080"/>
        </w:tabs>
        <w:rPr>
          <w:rFonts w:ascii="Arial" w:hAnsi="Arial" w:cs="Arial"/>
          <w:sz w:val="20"/>
          <w:szCs w:val="20"/>
        </w:rPr>
      </w:pPr>
      <w:commentRangeStart w:id="13"/>
      <w:r w:rsidRPr="00241047">
        <w:rPr>
          <w:rFonts w:ascii="Arial" w:hAnsi="Arial" w:cs="Arial"/>
          <w:sz w:val="20"/>
          <w:szCs w:val="20"/>
        </w:rPr>
        <w:t>Accordion style gate</w:t>
      </w:r>
      <w:r w:rsidR="0039170A" w:rsidRPr="00241047">
        <w:rPr>
          <w:rFonts w:ascii="Arial" w:hAnsi="Arial" w:cs="Arial"/>
          <w:sz w:val="20"/>
          <w:szCs w:val="20"/>
        </w:rPr>
        <w:t>,</w:t>
      </w:r>
      <w:r w:rsidRPr="00241047">
        <w:rPr>
          <w:rFonts w:ascii="Arial" w:hAnsi="Arial" w:cs="Arial"/>
          <w:sz w:val="20"/>
          <w:szCs w:val="20"/>
        </w:rPr>
        <w:t xml:space="preserve"> equipped with a gate safety switch</w:t>
      </w:r>
      <w:r w:rsidR="0039170A" w:rsidRPr="00241047">
        <w:rPr>
          <w:rFonts w:ascii="Arial" w:hAnsi="Arial" w:cs="Arial"/>
          <w:sz w:val="20"/>
          <w:szCs w:val="20"/>
        </w:rPr>
        <w:t>,</w:t>
      </w:r>
      <w:r w:rsidR="00241047">
        <w:rPr>
          <w:rFonts w:ascii="Arial" w:hAnsi="Arial" w:cs="Arial"/>
          <w:sz w:val="20"/>
          <w:szCs w:val="20"/>
        </w:rPr>
        <w:t xml:space="preserve"> preventing car from leaving landing zone when gate is open,</w:t>
      </w:r>
      <w:r w:rsidRPr="00241047">
        <w:rPr>
          <w:rFonts w:ascii="Arial" w:hAnsi="Arial" w:cs="Arial"/>
          <w:sz w:val="20"/>
          <w:szCs w:val="20"/>
        </w:rPr>
        <w:t xml:space="preserve"> to be mounted on all openings</w:t>
      </w:r>
      <w:r w:rsidR="0039170A" w:rsidRPr="00241047">
        <w:rPr>
          <w:rFonts w:ascii="Arial" w:hAnsi="Arial" w:cs="Arial"/>
          <w:sz w:val="20"/>
          <w:szCs w:val="20"/>
        </w:rPr>
        <w:t xml:space="preserve"> </w:t>
      </w:r>
      <w:r w:rsidRPr="00241047">
        <w:rPr>
          <w:rFonts w:ascii="Arial" w:hAnsi="Arial" w:cs="Arial"/>
          <w:sz w:val="20"/>
          <w:szCs w:val="20"/>
        </w:rPr>
        <w:t>of the car.</w:t>
      </w:r>
      <w:commentRangeEnd w:id="13"/>
      <w:r w:rsidR="004D3A8C" w:rsidRPr="00241047">
        <w:rPr>
          <w:rStyle w:val="CommentReference"/>
          <w:rFonts w:ascii="Arial" w:hAnsi="Arial" w:cs="Arial"/>
          <w:sz w:val="20"/>
          <w:szCs w:val="20"/>
        </w:rPr>
        <w:commentReference w:id="13"/>
      </w:r>
    </w:p>
    <w:p w14:paraId="05360285"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Birch/Maple</w:t>
      </w:r>
      <w:r w:rsidR="00312272">
        <w:rPr>
          <w:rFonts w:ascii="Arial" w:hAnsi="Arial" w:cs="Arial"/>
          <w:sz w:val="20"/>
          <w:szCs w:val="20"/>
        </w:rPr>
        <w:t xml:space="preserve"> laminate</w:t>
      </w:r>
      <w:r w:rsidR="00BF15FF">
        <w:rPr>
          <w:rFonts w:ascii="Arial" w:hAnsi="Arial" w:cs="Arial"/>
          <w:sz w:val="20"/>
          <w:szCs w:val="20"/>
        </w:rPr>
        <w:t>.</w:t>
      </w:r>
    </w:p>
    <w:p w14:paraId="05360286"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White</w:t>
      </w:r>
      <w:r w:rsidR="00312272">
        <w:rPr>
          <w:rFonts w:ascii="Arial" w:hAnsi="Arial" w:cs="Arial"/>
          <w:sz w:val="20"/>
          <w:szCs w:val="20"/>
        </w:rPr>
        <w:t xml:space="preserve"> laminate</w:t>
      </w:r>
      <w:r w:rsidR="00BF15FF">
        <w:rPr>
          <w:rFonts w:ascii="Arial" w:hAnsi="Arial" w:cs="Arial"/>
          <w:sz w:val="20"/>
          <w:szCs w:val="20"/>
        </w:rPr>
        <w:t>.</w:t>
      </w:r>
    </w:p>
    <w:p w14:paraId="05360287"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Antique White</w:t>
      </w:r>
      <w:r w:rsidR="00312272">
        <w:rPr>
          <w:rFonts w:ascii="Arial" w:hAnsi="Arial" w:cs="Arial"/>
          <w:sz w:val="20"/>
          <w:szCs w:val="20"/>
        </w:rPr>
        <w:t xml:space="preserve"> laminate</w:t>
      </w:r>
      <w:r w:rsidR="00BF15FF">
        <w:rPr>
          <w:rFonts w:ascii="Arial" w:hAnsi="Arial" w:cs="Arial"/>
          <w:sz w:val="20"/>
          <w:szCs w:val="20"/>
        </w:rPr>
        <w:t>.</w:t>
      </w:r>
    </w:p>
    <w:p w14:paraId="05360288"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Dark Oak</w:t>
      </w:r>
      <w:r w:rsidR="00312272">
        <w:rPr>
          <w:rFonts w:ascii="Arial" w:hAnsi="Arial" w:cs="Arial"/>
          <w:sz w:val="20"/>
          <w:szCs w:val="20"/>
        </w:rPr>
        <w:t xml:space="preserve"> laminate</w:t>
      </w:r>
      <w:r w:rsidR="00BF15FF">
        <w:rPr>
          <w:rFonts w:ascii="Arial" w:hAnsi="Arial" w:cs="Arial"/>
          <w:sz w:val="20"/>
          <w:szCs w:val="20"/>
        </w:rPr>
        <w:t>.</w:t>
      </w:r>
    </w:p>
    <w:p w14:paraId="05360289" w14:textId="77777777" w:rsidR="00E8325A" w:rsidRDefault="00E8325A"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Light Oak</w:t>
      </w:r>
      <w:r w:rsidR="00312272">
        <w:rPr>
          <w:rFonts w:ascii="Arial" w:hAnsi="Arial" w:cs="Arial"/>
          <w:sz w:val="20"/>
          <w:szCs w:val="20"/>
        </w:rPr>
        <w:t xml:space="preserve"> laminate</w:t>
      </w:r>
      <w:r w:rsidR="00BF15FF">
        <w:rPr>
          <w:rFonts w:ascii="Arial" w:hAnsi="Arial" w:cs="Arial"/>
          <w:sz w:val="20"/>
          <w:szCs w:val="20"/>
        </w:rPr>
        <w:t>.</w:t>
      </w:r>
    </w:p>
    <w:p w14:paraId="0536028A"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Clear Acrylic</w:t>
      </w:r>
      <w:r w:rsidR="00BF15FF">
        <w:rPr>
          <w:rFonts w:ascii="Arial" w:hAnsi="Arial" w:cs="Arial"/>
          <w:sz w:val="20"/>
          <w:szCs w:val="20"/>
        </w:rPr>
        <w:t>.</w:t>
      </w:r>
    </w:p>
    <w:p w14:paraId="0536028B"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Bronze Acrylic</w:t>
      </w:r>
      <w:r w:rsidR="00BF15FF">
        <w:rPr>
          <w:rFonts w:ascii="Arial" w:hAnsi="Arial" w:cs="Arial"/>
          <w:sz w:val="20"/>
          <w:szCs w:val="20"/>
        </w:rPr>
        <w:t>.</w:t>
      </w:r>
    </w:p>
    <w:p w14:paraId="0536028C"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Birch Hardwood</w:t>
      </w:r>
      <w:r w:rsidR="00BF15FF">
        <w:rPr>
          <w:rFonts w:ascii="Arial" w:hAnsi="Arial" w:cs="Arial"/>
          <w:sz w:val="20"/>
          <w:szCs w:val="20"/>
        </w:rPr>
        <w:t>.</w:t>
      </w:r>
    </w:p>
    <w:p w14:paraId="0536028D"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Cherry Hardwood</w:t>
      </w:r>
      <w:r w:rsidR="00BF15FF">
        <w:rPr>
          <w:rFonts w:ascii="Arial" w:hAnsi="Arial" w:cs="Arial"/>
          <w:sz w:val="20"/>
          <w:szCs w:val="20"/>
        </w:rPr>
        <w:t>.</w:t>
      </w:r>
    </w:p>
    <w:p w14:paraId="0536028E" w14:textId="77777777" w:rsidR="00390546" w:rsidRP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sidRPr="00390546">
        <w:rPr>
          <w:rFonts w:ascii="Arial" w:hAnsi="Arial" w:cs="Arial"/>
          <w:sz w:val="20"/>
          <w:szCs w:val="20"/>
        </w:rPr>
        <w:t>Mahogany Hardwood</w:t>
      </w:r>
      <w:r w:rsidR="00BF15FF">
        <w:rPr>
          <w:rFonts w:ascii="Arial" w:hAnsi="Arial" w:cs="Arial"/>
          <w:sz w:val="20"/>
          <w:szCs w:val="20"/>
        </w:rPr>
        <w:t>.</w:t>
      </w:r>
    </w:p>
    <w:p w14:paraId="0536028F"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Maple Hardwood</w:t>
      </w:r>
      <w:r w:rsidR="00BF15FF">
        <w:rPr>
          <w:rFonts w:ascii="Arial" w:hAnsi="Arial" w:cs="Arial"/>
          <w:sz w:val="20"/>
          <w:szCs w:val="20"/>
        </w:rPr>
        <w:t>.</w:t>
      </w:r>
    </w:p>
    <w:p w14:paraId="05360290"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Oak Hardwood</w:t>
      </w:r>
      <w:r w:rsidR="00BF15FF">
        <w:rPr>
          <w:rFonts w:ascii="Arial" w:hAnsi="Arial" w:cs="Arial"/>
          <w:sz w:val="20"/>
          <w:szCs w:val="20"/>
        </w:rPr>
        <w:t>.</w:t>
      </w:r>
    </w:p>
    <w:p w14:paraId="05360291"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Teak Hardwood</w:t>
      </w:r>
      <w:r w:rsidR="00BF15FF">
        <w:rPr>
          <w:rFonts w:ascii="Arial" w:hAnsi="Arial" w:cs="Arial"/>
          <w:sz w:val="20"/>
          <w:szCs w:val="20"/>
        </w:rPr>
        <w:t>.</w:t>
      </w:r>
    </w:p>
    <w:p w14:paraId="05360292"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Walnut Hardwood</w:t>
      </w:r>
      <w:r w:rsidR="00BF15FF">
        <w:rPr>
          <w:rFonts w:ascii="Arial" w:hAnsi="Arial" w:cs="Arial"/>
          <w:sz w:val="20"/>
          <w:szCs w:val="20"/>
        </w:rPr>
        <w:t>.</w:t>
      </w:r>
    </w:p>
    <w:p w14:paraId="05360293" w14:textId="77777777" w:rsidR="00390546" w:rsidRDefault="00390546"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White Oak Hardwood</w:t>
      </w:r>
      <w:r w:rsidR="00BF15FF">
        <w:rPr>
          <w:rFonts w:ascii="Arial" w:hAnsi="Arial" w:cs="Arial"/>
          <w:sz w:val="20"/>
          <w:szCs w:val="20"/>
        </w:rPr>
        <w:t>.</w:t>
      </w:r>
    </w:p>
    <w:p w14:paraId="05360294" w14:textId="77777777"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Aluminum Panel Brass</w:t>
      </w:r>
      <w:r w:rsidR="00057B6E">
        <w:rPr>
          <w:rFonts w:ascii="Arial" w:hAnsi="Arial" w:cs="Arial"/>
          <w:sz w:val="20"/>
          <w:szCs w:val="20"/>
        </w:rPr>
        <w:t>.</w:t>
      </w:r>
    </w:p>
    <w:p w14:paraId="05360295" w14:textId="77777777"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Aluminum Panel Clear</w:t>
      </w:r>
      <w:r w:rsidR="00057B6E">
        <w:rPr>
          <w:rFonts w:ascii="Arial" w:hAnsi="Arial" w:cs="Arial"/>
          <w:sz w:val="20"/>
          <w:szCs w:val="20"/>
        </w:rPr>
        <w:t>.</w:t>
      </w:r>
    </w:p>
    <w:p w14:paraId="05360296" w14:textId="77777777" w:rsidR="00D8552E"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Perforated Aluminum Panel Brass</w:t>
      </w:r>
      <w:r w:rsidR="00057B6E">
        <w:rPr>
          <w:rFonts w:ascii="Arial" w:hAnsi="Arial" w:cs="Arial"/>
          <w:sz w:val="20"/>
          <w:szCs w:val="20"/>
        </w:rPr>
        <w:t>.</w:t>
      </w:r>
    </w:p>
    <w:p w14:paraId="05360297" w14:textId="77777777" w:rsidR="00D8552E" w:rsidRPr="00390546" w:rsidRDefault="00D8552E" w:rsidP="00390546">
      <w:pPr>
        <w:pStyle w:val="ListParagraph"/>
        <w:numPr>
          <w:ilvl w:val="0"/>
          <w:numId w:val="31"/>
        </w:numPr>
        <w:tabs>
          <w:tab w:val="left" w:pos="630"/>
          <w:tab w:val="left" w:pos="990"/>
          <w:tab w:val="left" w:pos="1080"/>
        </w:tabs>
        <w:ind w:left="2610" w:hanging="450"/>
        <w:rPr>
          <w:rFonts w:ascii="Arial" w:hAnsi="Arial" w:cs="Arial"/>
          <w:sz w:val="20"/>
          <w:szCs w:val="20"/>
        </w:rPr>
      </w:pPr>
      <w:r>
        <w:rPr>
          <w:rFonts w:ascii="Arial" w:hAnsi="Arial" w:cs="Arial"/>
          <w:sz w:val="20"/>
          <w:szCs w:val="20"/>
        </w:rPr>
        <w:t>Solid Perforated Aluminum Panel Clear</w:t>
      </w:r>
      <w:r w:rsidR="00057B6E">
        <w:rPr>
          <w:rFonts w:ascii="Arial" w:hAnsi="Arial" w:cs="Arial"/>
          <w:sz w:val="20"/>
          <w:szCs w:val="20"/>
        </w:rPr>
        <w:t>.</w:t>
      </w:r>
    </w:p>
    <w:p w14:paraId="05360298" w14:textId="77777777" w:rsidR="00241047" w:rsidRDefault="00E8325A" w:rsidP="00241047">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Scissor Gate</w:t>
      </w:r>
      <w:r w:rsidR="00057B6E">
        <w:rPr>
          <w:rFonts w:ascii="Arial" w:hAnsi="Arial" w:cs="Arial"/>
          <w:sz w:val="20"/>
          <w:szCs w:val="20"/>
        </w:rPr>
        <w:t>:</w:t>
      </w:r>
    </w:p>
    <w:p w14:paraId="05360299" w14:textId="77777777" w:rsidR="00241047" w:rsidRDefault="00057B6E" w:rsidP="00241047">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Classic Scissor:</w:t>
      </w:r>
    </w:p>
    <w:p w14:paraId="0536029A"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Black.</w:t>
      </w:r>
    </w:p>
    <w:p w14:paraId="0536029B"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Vintage Bronze.</w:t>
      </w:r>
    </w:p>
    <w:p w14:paraId="0536029C"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Custom Color Option.</w:t>
      </w:r>
    </w:p>
    <w:p w14:paraId="3FFB900C" w14:textId="77777777" w:rsidR="001704F0" w:rsidRDefault="001704F0">
      <w:pPr>
        <w:rPr>
          <w:rFonts w:ascii="Arial" w:hAnsi="Arial" w:cs="Arial"/>
          <w:sz w:val="20"/>
          <w:szCs w:val="20"/>
        </w:rPr>
      </w:pPr>
      <w:r>
        <w:rPr>
          <w:rFonts w:ascii="Arial" w:hAnsi="Arial" w:cs="Arial"/>
          <w:sz w:val="20"/>
          <w:szCs w:val="20"/>
        </w:rPr>
        <w:br w:type="page"/>
      </w:r>
    </w:p>
    <w:p w14:paraId="0536029D" w14:textId="40C77C62" w:rsidR="00241047" w:rsidRDefault="00057B6E" w:rsidP="00241047">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lastRenderedPageBreak/>
        <w:t>Vintage Scissor:</w:t>
      </w:r>
    </w:p>
    <w:p w14:paraId="0536029E"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Black</w:t>
      </w:r>
      <w:r w:rsidR="00D8552E">
        <w:rPr>
          <w:rFonts w:ascii="Arial" w:hAnsi="Arial" w:cs="Arial"/>
          <w:sz w:val="20"/>
          <w:szCs w:val="20"/>
        </w:rPr>
        <w:t>.</w:t>
      </w:r>
    </w:p>
    <w:p w14:paraId="0536029F" w14:textId="77777777" w:rsid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Vintage Bronze.</w:t>
      </w:r>
    </w:p>
    <w:p w14:paraId="053602A0" w14:textId="77777777" w:rsidR="00241047" w:rsidRPr="00241047" w:rsidRDefault="00241047" w:rsidP="00241047">
      <w:pPr>
        <w:pStyle w:val="ListParagraph"/>
        <w:numPr>
          <w:ilvl w:val="2"/>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  Custom Color Option.</w:t>
      </w:r>
    </w:p>
    <w:p w14:paraId="053602A1" w14:textId="77777777" w:rsidR="00E8325A" w:rsidRDefault="00E8325A" w:rsidP="00E54882">
      <w:pPr>
        <w:pStyle w:val="ListParagraph"/>
        <w:numPr>
          <w:ilvl w:val="0"/>
          <w:numId w:val="30"/>
        </w:numPr>
        <w:tabs>
          <w:tab w:val="left" w:pos="630"/>
          <w:tab w:val="left" w:pos="990"/>
          <w:tab w:val="left" w:pos="1080"/>
          <w:tab w:val="left" w:pos="1710"/>
        </w:tabs>
        <w:rPr>
          <w:rFonts w:ascii="Arial" w:hAnsi="Arial" w:cs="Arial"/>
          <w:sz w:val="20"/>
          <w:szCs w:val="20"/>
        </w:rPr>
      </w:pPr>
      <w:r>
        <w:rPr>
          <w:rFonts w:ascii="Arial" w:hAnsi="Arial" w:cs="Arial"/>
          <w:sz w:val="20"/>
          <w:szCs w:val="20"/>
        </w:rPr>
        <w:t>Wrap around Gate:  Wraps around the outside of your elevator car to leave a larger opening than is possible with traditional gates.</w:t>
      </w:r>
    </w:p>
    <w:p w14:paraId="053602A2" w14:textId="77777777" w:rsidR="00E8325A" w:rsidRDefault="00E8325A" w:rsidP="00E54882">
      <w:pPr>
        <w:pStyle w:val="ListParagraph"/>
        <w:numPr>
          <w:ilvl w:val="0"/>
          <w:numId w:val="30"/>
        </w:numPr>
        <w:tabs>
          <w:tab w:val="left" w:pos="630"/>
          <w:tab w:val="left" w:pos="990"/>
          <w:tab w:val="left" w:pos="1080"/>
          <w:tab w:val="left" w:pos="1710"/>
        </w:tabs>
        <w:rPr>
          <w:rFonts w:ascii="Arial" w:hAnsi="Arial" w:cs="Arial"/>
          <w:sz w:val="20"/>
          <w:szCs w:val="20"/>
        </w:rPr>
      </w:pPr>
      <w:commentRangeStart w:id="14"/>
      <w:r>
        <w:rPr>
          <w:rFonts w:ascii="Arial" w:hAnsi="Arial" w:cs="Arial"/>
          <w:sz w:val="20"/>
          <w:szCs w:val="20"/>
        </w:rPr>
        <w:t>Automatic Sliding Door</w:t>
      </w:r>
      <w:r w:rsidR="00F502BD">
        <w:rPr>
          <w:rFonts w:ascii="Arial" w:hAnsi="Arial" w:cs="Arial"/>
          <w:sz w:val="20"/>
          <w:szCs w:val="20"/>
        </w:rPr>
        <w:t>s</w:t>
      </w:r>
      <w:r w:rsidR="00312272">
        <w:rPr>
          <w:rFonts w:ascii="Arial" w:hAnsi="Arial" w:cs="Arial"/>
          <w:sz w:val="20"/>
          <w:szCs w:val="20"/>
        </w:rPr>
        <w:t xml:space="preserve"> (One touch enter/One touch exit)</w:t>
      </w:r>
      <w:r w:rsidR="00BF15FF">
        <w:rPr>
          <w:rFonts w:ascii="Arial" w:hAnsi="Arial" w:cs="Arial"/>
          <w:sz w:val="20"/>
          <w:szCs w:val="20"/>
        </w:rPr>
        <w:t>.</w:t>
      </w:r>
      <w:r>
        <w:rPr>
          <w:rFonts w:ascii="Arial" w:hAnsi="Arial" w:cs="Arial"/>
          <w:sz w:val="20"/>
          <w:szCs w:val="20"/>
        </w:rPr>
        <w:t xml:space="preserve"> </w:t>
      </w:r>
      <w:commentRangeEnd w:id="14"/>
      <w:r w:rsidR="004D3A8C">
        <w:rPr>
          <w:rStyle w:val="CommentReference"/>
        </w:rPr>
        <w:commentReference w:id="14"/>
      </w:r>
    </w:p>
    <w:p w14:paraId="053602A3" w14:textId="77777777" w:rsidR="00F502BD" w:rsidRDefault="00F502BD" w:rsidP="00F502BD">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Stainless Steel</w:t>
      </w:r>
      <w:r w:rsidR="00D8552E">
        <w:rPr>
          <w:rFonts w:ascii="Arial" w:hAnsi="Arial" w:cs="Arial"/>
          <w:sz w:val="20"/>
          <w:szCs w:val="20"/>
        </w:rPr>
        <w:t>.</w:t>
      </w:r>
    </w:p>
    <w:p w14:paraId="053602A4" w14:textId="77777777" w:rsidR="00F502BD" w:rsidRDefault="00F502BD" w:rsidP="00F502BD">
      <w:pPr>
        <w:pStyle w:val="ListParagraph"/>
        <w:numPr>
          <w:ilvl w:val="1"/>
          <w:numId w:val="30"/>
        </w:numPr>
        <w:tabs>
          <w:tab w:val="left" w:pos="630"/>
          <w:tab w:val="left" w:pos="990"/>
          <w:tab w:val="left" w:pos="1080"/>
          <w:tab w:val="left" w:pos="1710"/>
        </w:tabs>
        <w:ind w:left="2610" w:hanging="450"/>
        <w:rPr>
          <w:rFonts w:ascii="Arial" w:hAnsi="Arial" w:cs="Arial"/>
          <w:sz w:val="20"/>
          <w:szCs w:val="20"/>
        </w:rPr>
      </w:pPr>
      <w:r>
        <w:rPr>
          <w:rFonts w:ascii="Arial" w:hAnsi="Arial" w:cs="Arial"/>
          <w:sz w:val="20"/>
          <w:szCs w:val="20"/>
        </w:rPr>
        <w:t>Antique Painted</w:t>
      </w:r>
      <w:r w:rsidR="00D8552E">
        <w:rPr>
          <w:rFonts w:ascii="Arial" w:hAnsi="Arial" w:cs="Arial"/>
          <w:sz w:val="20"/>
          <w:szCs w:val="20"/>
        </w:rPr>
        <w:t>.</w:t>
      </w:r>
    </w:p>
    <w:p w14:paraId="053602A5" w14:textId="77777777" w:rsidR="00007041" w:rsidRPr="00F502BD" w:rsidRDefault="00007041" w:rsidP="00F502BD">
      <w:pPr>
        <w:pStyle w:val="ListParagraph"/>
        <w:numPr>
          <w:ilvl w:val="0"/>
          <w:numId w:val="19"/>
        </w:numPr>
        <w:tabs>
          <w:tab w:val="left" w:pos="630"/>
          <w:tab w:val="left" w:pos="990"/>
          <w:tab w:val="left" w:pos="1080"/>
          <w:tab w:val="left" w:pos="1710"/>
        </w:tabs>
        <w:rPr>
          <w:rFonts w:ascii="Arial" w:hAnsi="Arial" w:cs="Arial"/>
          <w:sz w:val="20"/>
          <w:szCs w:val="20"/>
        </w:rPr>
      </w:pPr>
      <w:commentRangeStart w:id="15"/>
      <w:r w:rsidRPr="00F502BD">
        <w:rPr>
          <w:rFonts w:ascii="Arial" w:hAnsi="Arial" w:cs="Arial"/>
          <w:sz w:val="20"/>
          <w:szCs w:val="20"/>
        </w:rPr>
        <w:t>P</w:t>
      </w:r>
      <w:r w:rsidR="00390546" w:rsidRPr="00F502BD">
        <w:rPr>
          <w:rFonts w:ascii="Arial" w:hAnsi="Arial" w:cs="Arial"/>
          <w:sz w:val="20"/>
          <w:szCs w:val="20"/>
        </w:rPr>
        <w:t>rovide Power Door</w:t>
      </w:r>
      <w:r w:rsidR="00F502BD">
        <w:rPr>
          <w:rFonts w:ascii="Arial" w:hAnsi="Arial" w:cs="Arial"/>
          <w:sz w:val="20"/>
          <w:szCs w:val="20"/>
        </w:rPr>
        <w:t>/Gate</w:t>
      </w:r>
      <w:r w:rsidR="00390546" w:rsidRPr="00F502BD">
        <w:rPr>
          <w:rFonts w:ascii="Arial" w:hAnsi="Arial" w:cs="Arial"/>
          <w:sz w:val="20"/>
          <w:szCs w:val="20"/>
        </w:rPr>
        <w:t xml:space="preserve"> O</w:t>
      </w:r>
      <w:r w:rsidRPr="00F502BD">
        <w:rPr>
          <w:rFonts w:ascii="Arial" w:hAnsi="Arial" w:cs="Arial"/>
          <w:sz w:val="20"/>
          <w:szCs w:val="20"/>
        </w:rPr>
        <w:t>perators at the following locations:</w:t>
      </w:r>
      <w:commentRangeEnd w:id="15"/>
      <w:r w:rsidR="009058D0">
        <w:rPr>
          <w:rStyle w:val="CommentReference"/>
        </w:rPr>
        <w:commentReference w:id="15"/>
      </w:r>
    </w:p>
    <w:p w14:paraId="053602A6" w14:textId="77777777" w:rsidR="00F502BD" w:rsidRDefault="00F502BD"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ADA Compliant.</w:t>
      </w:r>
    </w:p>
    <w:p w14:paraId="053602A7" w14:textId="77777777" w:rsidR="00057B6E" w:rsidRDefault="00057B6E"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Low Energy Operator.</w:t>
      </w:r>
    </w:p>
    <w:p w14:paraId="053602A8" w14:textId="77777777" w:rsidR="00F502BD" w:rsidRPr="00F502BD" w:rsidRDefault="00F502BD" w:rsidP="00F502BD">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Door opens and closes at landing.</w:t>
      </w:r>
    </w:p>
    <w:p w14:paraId="053602A9" w14:textId="77777777" w:rsidR="00F502BD" w:rsidRDefault="00F502BD" w:rsidP="00E54882">
      <w:pPr>
        <w:pStyle w:val="ListParagraph"/>
        <w:numPr>
          <w:ilvl w:val="0"/>
          <w:numId w:val="35"/>
        </w:numPr>
        <w:tabs>
          <w:tab w:val="left" w:pos="630"/>
          <w:tab w:val="left" w:pos="990"/>
          <w:tab w:val="left" w:pos="1080"/>
          <w:tab w:val="left" w:pos="1710"/>
        </w:tabs>
        <w:rPr>
          <w:rFonts w:ascii="Arial" w:hAnsi="Arial" w:cs="Arial"/>
          <w:sz w:val="20"/>
          <w:szCs w:val="20"/>
        </w:rPr>
      </w:pPr>
      <w:r>
        <w:rPr>
          <w:rFonts w:ascii="Arial" w:hAnsi="Arial" w:cs="Arial"/>
          <w:sz w:val="20"/>
          <w:szCs w:val="20"/>
        </w:rPr>
        <w:t>Provide at the following locations:</w:t>
      </w:r>
    </w:p>
    <w:p w14:paraId="053602AA" w14:textId="77777777"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Lower Landing:  Door &amp; Car Gate.</w:t>
      </w:r>
    </w:p>
    <w:p w14:paraId="053602AB" w14:textId="77777777"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Intermediate Landing(s):  Door &amp; Car Gate.</w:t>
      </w:r>
    </w:p>
    <w:p w14:paraId="053602AC" w14:textId="77777777" w:rsidR="00007041" w:rsidRPr="00F502BD" w:rsidRDefault="00007041" w:rsidP="00F502BD">
      <w:pPr>
        <w:pStyle w:val="ListParagraph"/>
        <w:numPr>
          <w:ilvl w:val="0"/>
          <w:numId w:val="48"/>
        </w:numPr>
        <w:tabs>
          <w:tab w:val="left" w:pos="630"/>
          <w:tab w:val="left" w:pos="990"/>
          <w:tab w:val="left" w:pos="1080"/>
          <w:tab w:val="left" w:pos="1710"/>
        </w:tabs>
        <w:ind w:left="2610" w:hanging="450"/>
        <w:rPr>
          <w:rFonts w:ascii="Arial" w:hAnsi="Arial" w:cs="Arial"/>
          <w:sz w:val="20"/>
          <w:szCs w:val="20"/>
        </w:rPr>
      </w:pPr>
      <w:r w:rsidRPr="00F502BD">
        <w:rPr>
          <w:rFonts w:ascii="Arial" w:hAnsi="Arial" w:cs="Arial"/>
          <w:sz w:val="20"/>
          <w:szCs w:val="20"/>
        </w:rPr>
        <w:t>Upper Landing:  Door &amp; Car Gate.</w:t>
      </w:r>
    </w:p>
    <w:p w14:paraId="053602AD" w14:textId="77777777" w:rsidR="00E8325A" w:rsidRDefault="003E22B5" w:rsidP="00E54882">
      <w:pPr>
        <w:pStyle w:val="ListParagraph"/>
        <w:numPr>
          <w:ilvl w:val="0"/>
          <w:numId w:val="19"/>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Standard </w:t>
      </w:r>
      <w:r w:rsidR="00007041">
        <w:rPr>
          <w:rFonts w:ascii="Arial" w:hAnsi="Arial" w:cs="Arial"/>
          <w:sz w:val="20"/>
          <w:szCs w:val="20"/>
        </w:rPr>
        <w:t>Safety Features:</w:t>
      </w:r>
    </w:p>
    <w:p w14:paraId="053602AE"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Motor Controller supply disconnect (located in controller)</w:t>
      </w:r>
      <w:r w:rsidR="00BF15FF">
        <w:rPr>
          <w:rFonts w:ascii="Arial" w:hAnsi="Arial" w:cs="Arial"/>
          <w:sz w:val="20"/>
          <w:szCs w:val="20"/>
        </w:rPr>
        <w:t>.</w:t>
      </w:r>
    </w:p>
    <w:p w14:paraId="053602AF"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Safety switch for car gate(s)</w:t>
      </w:r>
      <w:r w:rsidR="00BF15FF">
        <w:rPr>
          <w:rFonts w:ascii="Arial" w:hAnsi="Arial" w:cs="Arial"/>
          <w:sz w:val="20"/>
          <w:szCs w:val="20"/>
        </w:rPr>
        <w:t>.</w:t>
      </w:r>
    </w:p>
    <w:p w14:paraId="053602B0"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Electromechanical hoistway door interlocks</w:t>
      </w:r>
      <w:r w:rsidR="00BF15FF">
        <w:rPr>
          <w:rFonts w:ascii="Arial" w:hAnsi="Arial" w:cs="Arial"/>
          <w:sz w:val="20"/>
          <w:szCs w:val="20"/>
        </w:rPr>
        <w:t>.</w:t>
      </w:r>
    </w:p>
    <w:p w14:paraId="053602B1" w14:textId="77777777" w:rsidR="003E22B5" w:rsidRDefault="003E22B5"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Recessed Phone box.</w:t>
      </w:r>
    </w:p>
    <w:p w14:paraId="053602B2" w14:textId="77777777" w:rsidR="00390546" w:rsidRDefault="00390546"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Uninterruptible Power Supply – (UPS) for car lowering and automatic gate operation (if gate operator provided) in case of power failure (to allow emergency lower of cab in case of main power failure)</w:t>
      </w:r>
      <w:r w:rsidR="00BF15FF">
        <w:rPr>
          <w:rFonts w:ascii="Arial" w:hAnsi="Arial" w:cs="Arial"/>
          <w:sz w:val="20"/>
          <w:szCs w:val="20"/>
        </w:rPr>
        <w:t>.</w:t>
      </w:r>
    </w:p>
    <w:p w14:paraId="053602B3"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Automatic bi-directional floor leveling.</w:t>
      </w:r>
    </w:p>
    <w:p w14:paraId="053602B4"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Rupture Valve (Type “C” Safety) (Hydraulic Drive Only).</w:t>
      </w:r>
    </w:p>
    <w:p w14:paraId="053602B5"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Emergency alarm button in car, Emergency keyed stop switch in car.</w:t>
      </w:r>
    </w:p>
    <w:p w14:paraId="053602B6"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Battery backup emergency car lights and alarm.</w:t>
      </w:r>
    </w:p>
    <w:p w14:paraId="053602B7"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commentRangeStart w:id="16"/>
      <w:r>
        <w:rPr>
          <w:rFonts w:ascii="Arial" w:hAnsi="Arial" w:cs="Arial"/>
          <w:sz w:val="20"/>
          <w:szCs w:val="20"/>
        </w:rPr>
        <w:t>Upper and lower final limit switches.</w:t>
      </w:r>
      <w:commentRangeEnd w:id="16"/>
      <w:r w:rsidR="003E22B5">
        <w:rPr>
          <w:rStyle w:val="CommentReference"/>
        </w:rPr>
        <w:commentReference w:id="16"/>
      </w:r>
    </w:p>
    <w:p w14:paraId="053602B8" w14:textId="77777777" w:rsidR="00007041" w:rsidRDefault="00007041" w:rsidP="00E54882">
      <w:pPr>
        <w:pStyle w:val="ListParagraph"/>
        <w:numPr>
          <w:ilvl w:val="0"/>
          <w:numId w:val="34"/>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Low </w:t>
      </w:r>
      <w:r w:rsidR="00057B6E">
        <w:rPr>
          <w:rFonts w:ascii="Arial" w:hAnsi="Arial" w:cs="Arial"/>
          <w:sz w:val="20"/>
          <w:szCs w:val="20"/>
        </w:rPr>
        <w:t>oil timer</w:t>
      </w:r>
      <w:r>
        <w:rPr>
          <w:rFonts w:ascii="Arial" w:hAnsi="Arial" w:cs="Arial"/>
          <w:sz w:val="20"/>
          <w:szCs w:val="20"/>
        </w:rPr>
        <w:t xml:space="preserve"> (Hydraulic Drive Only).</w:t>
      </w:r>
    </w:p>
    <w:p w14:paraId="053602B9" w14:textId="77777777" w:rsidR="00F24C96" w:rsidRDefault="00F24C96" w:rsidP="00E54882">
      <w:pPr>
        <w:pStyle w:val="ListParagraph"/>
        <w:numPr>
          <w:ilvl w:val="0"/>
          <w:numId w:val="19"/>
        </w:numPr>
        <w:tabs>
          <w:tab w:val="left" w:pos="630"/>
          <w:tab w:val="left" w:pos="990"/>
          <w:tab w:val="left" w:pos="1080"/>
          <w:tab w:val="left" w:pos="1710"/>
        </w:tabs>
        <w:rPr>
          <w:rFonts w:ascii="Arial" w:hAnsi="Arial" w:cs="Arial"/>
          <w:sz w:val="20"/>
          <w:szCs w:val="20"/>
        </w:rPr>
      </w:pPr>
      <w:commentRangeStart w:id="17"/>
      <w:r>
        <w:rPr>
          <w:rFonts w:ascii="Arial" w:hAnsi="Arial" w:cs="Arial"/>
          <w:sz w:val="20"/>
          <w:szCs w:val="20"/>
        </w:rPr>
        <w:t>Options:</w:t>
      </w:r>
      <w:commentRangeEnd w:id="17"/>
      <w:r w:rsidR="009058D0">
        <w:rPr>
          <w:rStyle w:val="CommentReference"/>
        </w:rPr>
        <w:commentReference w:id="17"/>
      </w:r>
    </w:p>
    <w:p w14:paraId="053602BA" w14:textId="77777777"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Integrated telephone.</w:t>
      </w:r>
    </w:p>
    <w:p w14:paraId="053602BB" w14:textId="77777777"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Buffer springs (</w:t>
      </w:r>
      <w:r w:rsidR="006D4A70">
        <w:rPr>
          <w:rFonts w:ascii="Arial" w:hAnsi="Arial" w:cs="Arial"/>
          <w:sz w:val="20"/>
          <w:szCs w:val="20"/>
        </w:rPr>
        <w:t>requires a minimum of 10” pit depth</w:t>
      </w:r>
      <w:r>
        <w:rPr>
          <w:rFonts w:ascii="Arial" w:hAnsi="Arial" w:cs="Arial"/>
          <w:sz w:val="20"/>
          <w:szCs w:val="20"/>
        </w:rPr>
        <w:t>)</w:t>
      </w:r>
      <w:r w:rsidR="00057B6E">
        <w:rPr>
          <w:rFonts w:ascii="Arial" w:hAnsi="Arial" w:cs="Arial"/>
          <w:sz w:val="20"/>
          <w:szCs w:val="20"/>
        </w:rPr>
        <w:t>.</w:t>
      </w:r>
    </w:p>
    <w:p w14:paraId="053602BC" w14:textId="77777777" w:rsidR="006D4A70" w:rsidRDefault="006D4A70" w:rsidP="00E54882">
      <w:pPr>
        <w:pStyle w:val="ListParagraph"/>
        <w:numPr>
          <w:ilvl w:val="0"/>
          <w:numId w:val="36"/>
        </w:numPr>
        <w:tabs>
          <w:tab w:val="left" w:pos="630"/>
          <w:tab w:val="left" w:pos="990"/>
          <w:tab w:val="left" w:pos="1080"/>
          <w:tab w:val="left" w:pos="1710"/>
        </w:tabs>
        <w:rPr>
          <w:rFonts w:ascii="Arial" w:hAnsi="Arial" w:cs="Arial"/>
          <w:sz w:val="20"/>
          <w:szCs w:val="20"/>
        </w:rPr>
      </w:pPr>
      <w:commentRangeStart w:id="18"/>
      <w:r>
        <w:rPr>
          <w:rFonts w:ascii="Arial" w:hAnsi="Arial" w:cs="Arial"/>
          <w:sz w:val="20"/>
          <w:szCs w:val="20"/>
        </w:rPr>
        <w:t>Upper and lower final limits</w:t>
      </w:r>
      <w:r w:rsidR="003E22B5">
        <w:rPr>
          <w:rFonts w:ascii="Arial" w:hAnsi="Arial" w:cs="Arial"/>
          <w:sz w:val="20"/>
          <w:szCs w:val="20"/>
        </w:rPr>
        <w:t xml:space="preserve"> (Hydraulic Drive Only).</w:t>
      </w:r>
      <w:commentRangeEnd w:id="18"/>
      <w:r w:rsidR="003E22B5">
        <w:rPr>
          <w:rStyle w:val="CommentReference"/>
        </w:rPr>
        <w:commentReference w:id="18"/>
      </w:r>
    </w:p>
    <w:p w14:paraId="053602BD" w14:textId="77777777" w:rsidR="00F24C96" w:rsidRDefault="006D4A70"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Key switch for COP and hall stations</w:t>
      </w:r>
      <w:r w:rsidR="00057B6E">
        <w:rPr>
          <w:rFonts w:ascii="Arial" w:hAnsi="Arial" w:cs="Arial"/>
          <w:sz w:val="20"/>
          <w:szCs w:val="20"/>
        </w:rPr>
        <w:t>.</w:t>
      </w:r>
    </w:p>
    <w:p w14:paraId="053602BE" w14:textId="77777777" w:rsidR="00F24C96" w:rsidRDefault="00F24C96" w:rsidP="00E54882">
      <w:pPr>
        <w:pStyle w:val="ListParagraph"/>
        <w:numPr>
          <w:ilvl w:val="0"/>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Power Door Operator:  Automatically opens the door/gate when platform arrives at a landing.  Will also open at landing by pressing call button or gently pulling the door.</w:t>
      </w:r>
    </w:p>
    <w:p w14:paraId="053602BF" w14:textId="77777777" w:rsidR="00F24C96" w:rsidRDefault="00F24C96" w:rsidP="00E54882">
      <w:pPr>
        <w:pStyle w:val="ListParagraph"/>
        <w:numPr>
          <w:ilvl w:val="0"/>
          <w:numId w:val="19"/>
        </w:numPr>
        <w:tabs>
          <w:tab w:val="left" w:pos="630"/>
          <w:tab w:val="left" w:pos="990"/>
          <w:tab w:val="left" w:pos="1080"/>
          <w:tab w:val="left" w:pos="1710"/>
        </w:tabs>
        <w:rPr>
          <w:rFonts w:ascii="Arial" w:hAnsi="Arial" w:cs="Arial"/>
          <w:sz w:val="20"/>
          <w:szCs w:val="20"/>
        </w:rPr>
      </w:pPr>
      <w:commentRangeStart w:id="19"/>
      <w:r>
        <w:rPr>
          <w:rFonts w:ascii="Arial" w:hAnsi="Arial" w:cs="Arial"/>
          <w:sz w:val="20"/>
          <w:szCs w:val="20"/>
        </w:rPr>
        <w:t>Machine Location</w:t>
      </w:r>
      <w:commentRangeEnd w:id="19"/>
      <w:r w:rsidR="009058D0">
        <w:rPr>
          <w:rStyle w:val="CommentReference"/>
        </w:rPr>
        <w:commentReference w:id="19"/>
      </w:r>
      <w:r w:rsidR="00057B6E">
        <w:rPr>
          <w:rFonts w:ascii="Arial" w:hAnsi="Arial" w:cs="Arial"/>
          <w:sz w:val="20"/>
          <w:szCs w:val="20"/>
        </w:rPr>
        <w:t>:</w:t>
      </w:r>
    </w:p>
    <w:p w14:paraId="053602C0" w14:textId="77777777" w:rsidR="00F24C96" w:rsidRDefault="00F24C96" w:rsidP="00E54882">
      <w:pPr>
        <w:pStyle w:val="ListParagraph"/>
        <w:numPr>
          <w:ilvl w:val="0"/>
          <w:numId w:val="37"/>
        </w:numPr>
        <w:tabs>
          <w:tab w:val="left" w:pos="630"/>
          <w:tab w:val="left" w:pos="990"/>
          <w:tab w:val="left" w:pos="1080"/>
          <w:tab w:val="left" w:pos="1710"/>
        </w:tabs>
        <w:rPr>
          <w:rFonts w:ascii="Arial" w:hAnsi="Arial" w:cs="Arial"/>
          <w:sz w:val="20"/>
          <w:szCs w:val="20"/>
        </w:rPr>
      </w:pPr>
      <w:r>
        <w:rPr>
          <w:rFonts w:ascii="Arial" w:hAnsi="Arial" w:cs="Arial"/>
          <w:sz w:val="20"/>
          <w:szCs w:val="20"/>
        </w:rPr>
        <w:t>As indicated on the Drawings.</w:t>
      </w:r>
    </w:p>
    <w:p w14:paraId="053602C1" w14:textId="77777777" w:rsidR="006247CC" w:rsidRDefault="006247CC" w:rsidP="006247CC">
      <w:pPr>
        <w:pStyle w:val="ListParagraph"/>
        <w:tabs>
          <w:tab w:val="left" w:pos="630"/>
          <w:tab w:val="left" w:pos="990"/>
          <w:tab w:val="left" w:pos="1080"/>
          <w:tab w:val="left" w:pos="1710"/>
        </w:tabs>
        <w:ind w:left="2070"/>
        <w:rPr>
          <w:rFonts w:ascii="Arial" w:hAnsi="Arial" w:cs="Arial"/>
          <w:sz w:val="20"/>
          <w:szCs w:val="20"/>
        </w:rPr>
      </w:pPr>
    </w:p>
    <w:p w14:paraId="053602C2" w14:textId="77777777" w:rsidR="006247CC" w:rsidRPr="006247CC" w:rsidRDefault="00F24C96" w:rsidP="00E54882">
      <w:pPr>
        <w:pStyle w:val="ListParagraph"/>
        <w:numPr>
          <w:ilvl w:val="1"/>
          <w:numId w:val="8"/>
        </w:numPr>
        <w:tabs>
          <w:tab w:val="left" w:pos="630"/>
          <w:tab w:val="left" w:pos="990"/>
          <w:tab w:val="left" w:pos="1080"/>
          <w:tab w:val="left" w:pos="1710"/>
        </w:tabs>
        <w:ind w:hanging="1620"/>
        <w:rPr>
          <w:rFonts w:ascii="Arial" w:hAnsi="Arial" w:cs="Arial"/>
          <w:sz w:val="20"/>
          <w:szCs w:val="20"/>
        </w:rPr>
      </w:pPr>
      <w:r w:rsidRPr="00F24C96">
        <w:rPr>
          <w:rFonts w:ascii="Arial" w:hAnsi="Arial" w:cs="Arial"/>
          <w:sz w:val="20"/>
          <w:szCs w:val="20"/>
        </w:rPr>
        <w:t>CAB DESIGN</w:t>
      </w:r>
    </w:p>
    <w:p w14:paraId="053602C3" w14:textId="77777777" w:rsidR="00F24C96" w:rsidRDefault="00F24C96" w:rsidP="00E54882">
      <w:pPr>
        <w:pStyle w:val="ListParagraph"/>
        <w:numPr>
          <w:ilvl w:val="0"/>
          <w:numId w:val="38"/>
        </w:numPr>
        <w:tabs>
          <w:tab w:val="left" w:pos="630"/>
          <w:tab w:val="left" w:pos="990"/>
          <w:tab w:val="left" w:pos="1080"/>
          <w:tab w:val="left" w:pos="1710"/>
        </w:tabs>
        <w:rPr>
          <w:rFonts w:ascii="Arial" w:hAnsi="Arial" w:cs="Arial"/>
          <w:sz w:val="20"/>
          <w:szCs w:val="20"/>
        </w:rPr>
      </w:pPr>
      <w:commentRangeStart w:id="20"/>
      <w:r>
        <w:rPr>
          <w:rFonts w:ascii="Arial" w:hAnsi="Arial" w:cs="Arial"/>
          <w:sz w:val="20"/>
          <w:szCs w:val="20"/>
        </w:rPr>
        <w:t>Cab Design:</w:t>
      </w:r>
      <w:commentRangeEnd w:id="20"/>
      <w:r w:rsidR="009058D0">
        <w:rPr>
          <w:rStyle w:val="CommentReference"/>
        </w:rPr>
        <w:commentReference w:id="20"/>
      </w:r>
    </w:p>
    <w:p w14:paraId="053602C4" w14:textId="77777777" w:rsidR="00F24C96"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r>
        <w:rPr>
          <w:rFonts w:ascii="Arial" w:hAnsi="Arial" w:cs="Arial"/>
          <w:sz w:val="20"/>
          <w:szCs w:val="20"/>
        </w:rPr>
        <w:t>Interior Walls: Panel selections.</w:t>
      </w:r>
    </w:p>
    <w:p w14:paraId="053602C5"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r w:rsidR="00057B6E">
        <w:rPr>
          <w:rFonts w:ascii="Arial" w:hAnsi="Arial" w:cs="Arial"/>
          <w:sz w:val="20"/>
          <w:szCs w:val="20"/>
        </w:rPr>
        <w:t>.</w:t>
      </w:r>
    </w:p>
    <w:p w14:paraId="053602C6"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r w:rsidR="00057B6E">
        <w:rPr>
          <w:rFonts w:ascii="Arial" w:hAnsi="Arial" w:cs="Arial"/>
          <w:sz w:val="20"/>
          <w:szCs w:val="20"/>
        </w:rPr>
        <w:t>.</w:t>
      </w:r>
    </w:p>
    <w:p w14:paraId="053602C7"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Inset Panel</w:t>
      </w:r>
      <w:r w:rsidR="00057B6E">
        <w:rPr>
          <w:rFonts w:ascii="Arial" w:hAnsi="Arial" w:cs="Arial"/>
          <w:sz w:val="20"/>
          <w:szCs w:val="20"/>
        </w:rPr>
        <w:t>.</w:t>
      </w:r>
    </w:p>
    <w:p w14:paraId="053602C8" w14:textId="77777777" w:rsidR="00F24C96" w:rsidRDefault="00F24C96" w:rsidP="00E54882">
      <w:pPr>
        <w:pStyle w:val="ListParagraph"/>
        <w:numPr>
          <w:ilvl w:val="0"/>
          <w:numId w:val="40"/>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r w:rsidR="00057B6E">
        <w:rPr>
          <w:rFonts w:ascii="Arial" w:hAnsi="Arial" w:cs="Arial"/>
          <w:sz w:val="20"/>
          <w:szCs w:val="20"/>
        </w:rPr>
        <w:t>.</w:t>
      </w:r>
    </w:p>
    <w:p w14:paraId="00328779" w14:textId="77777777" w:rsidR="001704F0" w:rsidRDefault="001704F0">
      <w:pPr>
        <w:rPr>
          <w:rFonts w:ascii="Arial" w:hAnsi="Arial" w:cs="Arial"/>
          <w:sz w:val="20"/>
          <w:szCs w:val="20"/>
        </w:rPr>
      </w:pPr>
      <w:r>
        <w:rPr>
          <w:rFonts w:ascii="Arial" w:hAnsi="Arial" w:cs="Arial"/>
          <w:sz w:val="20"/>
          <w:szCs w:val="20"/>
        </w:rPr>
        <w:br w:type="page"/>
      </w:r>
    </w:p>
    <w:p w14:paraId="053602C9" w14:textId="30D1EB09" w:rsidR="00007041"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1"/>
      <w:r>
        <w:rPr>
          <w:rFonts w:ascii="Arial" w:hAnsi="Arial" w:cs="Arial"/>
          <w:sz w:val="20"/>
          <w:szCs w:val="20"/>
        </w:rPr>
        <w:lastRenderedPageBreak/>
        <w:t>Interior Walls: Wood Species</w:t>
      </w:r>
      <w:r w:rsidR="00186166">
        <w:rPr>
          <w:rFonts w:ascii="Arial" w:hAnsi="Arial" w:cs="Arial"/>
          <w:sz w:val="20"/>
          <w:szCs w:val="20"/>
        </w:rPr>
        <w:t>.</w:t>
      </w:r>
      <w:commentRangeEnd w:id="21"/>
      <w:r w:rsidR="009058D0">
        <w:rPr>
          <w:rStyle w:val="CommentReference"/>
        </w:rPr>
        <w:commentReference w:id="21"/>
      </w:r>
    </w:p>
    <w:p w14:paraId="053602CA"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14:paraId="053602CB"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14:paraId="053602CC"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14:paraId="053602CD"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14:paraId="053602CE"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14:paraId="053602CF"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14:paraId="053602D0"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14:paraId="053602D1"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14:paraId="053602D2" w14:textId="77777777" w:rsidR="00F24C96" w:rsidRDefault="00F24C96" w:rsidP="00E54882">
      <w:pPr>
        <w:pStyle w:val="ListParagraph"/>
        <w:numPr>
          <w:ilvl w:val="0"/>
          <w:numId w:val="41"/>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14:paraId="053602D3" w14:textId="77777777" w:rsidR="00F24C96" w:rsidRDefault="00F24C9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2"/>
      <w:r>
        <w:rPr>
          <w:rFonts w:ascii="Arial" w:hAnsi="Arial" w:cs="Arial"/>
          <w:sz w:val="20"/>
          <w:szCs w:val="20"/>
        </w:rPr>
        <w:t>Interior Walls: Stain</w:t>
      </w:r>
      <w:r w:rsidR="00186166">
        <w:rPr>
          <w:rFonts w:ascii="Arial" w:hAnsi="Arial" w:cs="Arial"/>
          <w:sz w:val="20"/>
          <w:szCs w:val="20"/>
        </w:rPr>
        <w:t>.</w:t>
      </w:r>
      <w:commentRangeEnd w:id="22"/>
      <w:r w:rsidR="009058D0">
        <w:rPr>
          <w:rStyle w:val="CommentReference"/>
        </w:rPr>
        <w:commentReference w:id="22"/>
      </w:r>
    </w:p>
    <w:p w14:paraId="053602D4"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14:paraId="053602D5"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14:paraId="053602D6"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14:paraId="053602D7"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14:paraId="053602D8"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14:paraId="053602D9" w14:textId="77777777" w:rsidR="00F24C96" w:rsidRDefault="00F24C96" w:rsidP="00E54882">
      <w:pPr>
        <w:pStyle w:val="ListParagraph"/>
        <w:numPr>
          <w:ilvl w:val="0"/>
          <w:numId w:val="42"/>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14:paraId="053602DA" w14:textId="77777777" w:rsidR="00186166" w:rsidRDefault="00186166" w:rsidP="00E54882">
      <w:pPr>
        <w:pStyle w:val="ListParagraph"/>
        <w:numPr>
          <w:ilvl w:val="0"/>
          <w:numId w:val="39"/>
        </w:numPr>
        <w:tabs>
          <w:tab w:val="left" w:pos="630"/>
          <w:tab w:val="left" w:pos="990"/>
          <w:tab w:val="left" w:pos="1080"/>
          <w:tab w:val="left" w:pos="1710"/>
        </w:tabs>
        <w:rPr>
          <w:rFonts w:ascii="Arial" w:hAnsi="Arial" w:cs="Arial"/>
          <w:sz w:val="20"/>
          <w:szCs w:val="20"/>
        </w:rPr>
      </w:pPr>
      <w:commentRangeStart w:id="23"/>
      <w:r>
        <w:rPr>
          <w:rFonts w:ascii="Arial" w:hAnsi="Arial" w:cs="Arial"/>
          <w:sz w:val="20"/>
          <w:szCs w:val="20"/>
        </w:rPr>
        <w:t>Ceiling:  Panel selections.</w:t>
      </w:r>
      <w:commentRangeEnd w:id="23"/>
      <w:r w:rsidR="009058D0">
        <w:rPr>
          <w:rStyle w:val="CommentReference"/>
        </w:rPr>
        <w:commentReference w:id="23"/>
      </w:r>
    </w:p>
    <w:p w14:paraId="053602DB" w14:textId="77777777"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14:paraId="053602DC" w14:textId="77777777"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14:paraId="053602DD" w14:textId="77777777" w:rsidR="00186166" w:rsidRDefault="00186166" w:rsidP="00E54882">
      <w:pPr>
        <w:pStyle w:val="ListParagraph"/>
        <w:numPr>
          <w:ilvl w:val="0"/>
          <w:numId w:val="43"/>
        </w:numPr>
        <w:tabs>
          <w:tab w:val="left" w:pos="630"/>
          <w:tab w:val="left" w:pos="990"/>
          <w:tab w:val="left" w:pos="1080"/>
          <w:tab w:val="left" w:pos="1710"/>
        </w:tabs>
        <w:rPr>
          <w:rFonts w:ascii="Arial" w:hAnsi="Arial" w:cs="Arial"/>
          <w:sz w:val="20"/>
          <w:szCs w:val="20"/>
        </w:rPr>
      </w:pPr>
      <w:r>
        <w:rPr>
          <w:rFonts w:ascii="Arial" w:hAnsi="Arial" w:cs="Arial"/>
          <w:sz w:val="20"/>
          <w:szCs w:val="20"/>
        </w:rPr>
        <w:t>Inset Panel</w:t>
      </w:r>
    </w:p>
    <w:p w14:paraId="053602DE" w14:textId="77777777" w:rsidR="004578A6" w:rsidRDefault="00186166" w:rsidP="00E54882">
      <w:pPr>
        <w:pStyle w:val="ListParagraph"/>
        <w:numPr>
          <w:ilvl w:val="0"/>
          <w:numId w:val="43"/>
        </w:numPr>
        <w:tabs>
          <w:tab w:val="left" w:pos="630"/>
          <w:tab w:val="left" w:pos="990"/>
          <w:tab w:val="left" w:pos="1080"/>
          <w:tab w:val="left" w:pos="1710"/>
        </w:tabs>
        <w:spacing w:after="0"/>
        <w:ind w:left="2074"/>
        <w:rPr>
          <w:rFonts w:ascii="Arial" w:hAnsi="Arial" w:cs="Arial"/>
          <w:sz w:val="20"/>
          <w:szCs w:val="20"/>
        </w:rPr>
      </w:pPr>
      <w:r w:rsidRPr="00186166">
        <w:rPr>
          <w:rFonts w:ascii="Arial" w:hAnsi="Arial" w:cs="Arial"/>
          <w:sz w:val="20"/>
          <w:szCs w:val="20"/>
        </w:rPr>
        <w:t>Raised Panel</w:t>
      </w:r>
    </w:p>
    <w:p w14:paraId="053602DF" w14:textId="77777777" w:rsidR="004578A6" w:rsidRPr="004578A6" w:rsidRDefault="004578A6" w:rsidP="00E54882">
      <w:pPr>
        <w:pStyle w:val="ListParagraph"/>
        <w:numPr>
          <w:ilvl w:val="0"/>
          <w:numId w:val="39"/>
        </w:numPr>
        <w:tabs>
          <w:tab w:val="left" w:pos="630"/>
          <w:tab w:val="left" w:pos="990"/>
          <w:tab w:val="left" w:pos="1080"/>
          <w:tab w:val="left" w:pos="1710"/>
        </w:tabs>
        <w:spacing w:after="0"/>
        <w:rPr>
          <w:rFonts w:ascii="Arial" w:hAnsi="Arial" w:cs="Arial"/>
          <w:sz w:val="20"/>
          <w:szCs w:val="20"/>
        </w:rPr>
      </w:pPr>
      <w:commentRangeStart w:id="24"/>
      <w:r>
        <w:rPr>
          <w:rFonts w:ascii="Arial" w:hAnsi="Arial" w:cs="Arial"/>
          <w:sz w:val="20"/>
          <w:szCs w:val="20"/>
        </w:rPr>
        <w:t>Ceiling:  Wood Species.</w:t>
      </w:r>
      <w:commentRangeEnd w:id="24"/>
      <w:r w:rsidR="009058D0">
        <w:rPr>
          <w:rStyle w:val="CommentReference"/>
        </w:rPr>
        <w:commentReference w:id="24"/>
      </w:r>
    </w:p>
    <w:p w14:paraId="053602E0"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sidRPr="004578A6">
        <w:rPr>
          <w:rFonts w:ascii="Arial" w:hAnsi="Arial" w:cs="Arial"/>
          <w:sz w:val="20"/>
          <w:szCs w:val="20"/>
        </w:rPr>
        <w:t>Alder.</w:t>
      </w:r>
    </w:p>
    <w:p w14:paraId="053602E1"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Birch.</w:t>
      </w:r>
    </w:p>
    <w:p w14:paraId="053602E2"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Cherry.</w:t>
      </w:r>
    </w:p>
    <w:p w14:paraId="053602E3"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Hickory.</w:t>
      </w:r>
    </w:p>
    <w:p w14:paraId="053602E4"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Mahogany.</w:t>
      </w:r>
    </w:p>
    <w:p w14:paraId="053602E5"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Maple.</w:t>
      </w:r>
    </w:p>
    <w:p w14:paraId="053602E6"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Red Oak.</w:t>
      </w:r>
    </w:p>
    <w:p w14:paraId="053602E7"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Walnut.</w:t>
      </w:r>
    </w:p>
    <w:p w14:paraId="053602E8" w14:textId="77777777" w:rsidR="004578A6" w:rsidRDefault="004578A6" w:rsidP="00E54882">
      <w:pPr>
        <w:pStyle w:val="ListParagraph"/>
        <w:numPr>
          <w:ilvl w:val="0"/>
          <w:numId w:val="44"/>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White Oak.</w:t>
      </w:r>
    </w:p>
    <w:p w14:paraId="053602E9" w14:textId="77777777"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5"/>
      <w:r>
        <w:rPr>
          <w:rFonts w:ascii="Arial" w:hAnsi="Arial" w:cs="Arial"/>
          <w:sz w:val="20"/>
          <w:szCs w:val="20"/>
        </w:rPr>
        <w:t>Ceiling:  Stain.</w:t>
      </w:r>
      <w:commentRangeEnd w:id="25"/>
      <w:r w:rsidR="009058D0">
        <w:rPr>
          <w:rStyle w:val="CommentReference"/>
        </w:rPr>
        <w:commentReference w:id="25"/>
      </w:r>
    </w:p>
    <w:p w14:paraId="053602EA"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No Stain – Unfinished.</w:t>
      </w:r>
    </w:p>
    <w:p w14:paraId="053602EB"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Country Pine.</w:t>
      </w:r>
    </w:p>
    <w:p w14:paraId="053602EC"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Golden Oak.</w:t>
      </w:r>
    </w:p>
    <w:p w14:paraId="053602ED"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Satin Clear Coat.</w:t>
      </w:r>
    </w:p>
    <w:p w14:paraId="053602EE"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Traditional Cherry.</w:t>
      </w:r>
    </w:p>
    <w:p w14:paraId="053602EF"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Custom as selected by Architect.</w:t>
      </w:r>
    </w:p>
    <w:p w14:paraId="053602F0" w14:textId="77777777"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6"/>
      <w:r>
        <w:rPr>
          <w:rFonts w:ascii="Arial" w:hAnsi="Arial" w:cs="Arial"/>
          <w:sz w:val="20"/>
          <w:szCs w:val="20"/>
        </w:rPr>
        <w:t>Car Operating Panel Finish:</w:t>
      </w:r>
      <w:commentRangeEnd w:id="26"/>
      <w:r w:rsidR="00ED6A13">
        <w:rPr>
          <w:rStyle w:val="CommentReference"/>
        </w:rPr>
        <w:commentReference w:id="26"/>
      </w:r>
    </w:p>
    <w:p w14:paraId="053602F1"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Stainless</w:t>
      </w:r>
      <w:r w:rsidR="00451FB5">
        <w:rPr>
          <w:rFonts w:ascii="Arial" w:hAnsi="Arial" w:cs="Arial"/>
          <w:sz w:val="20"/>
          <w:szCs w:val="20"/>
        </w:rPr>
        <w:t>.</w:t>
      </w:r>
    </w:p>
    <w:p w14:paraId="053602F2"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Stainless</w:t>
      </w:r>
      <w:r w:rsidR="00451FB5">
        <w:rPr>
          <w:rFonts w:ascii="Arial" w:hAnsi="Arial" w:cs="Arial"/>
          <w:sz w:val="20"/>
          <w:szCs w:val="20"/>
        </w:rPr>
        <w:t>.</w:t>
      </w:r>
    </w:p>
    <w:p w14:paraId="053602F3"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Brass</w:t>
      </w:r>
      <w:r w:rsidR="00451FB5">
        <w:rPr>
          <w:rFonts w:ascii="Arial" w:hAnsi="Arial" w:cs="Arial"/>
          <w:sz w:val="20"/>
          <w:szCs w:val="20"/>
        </w:rPr>
        <w:t>.</w:t>
      </w:r>
    </w:p>
    <w:p w14:paraId="053602F4" w14:textId="77777777" w:rsidR="004578A6"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Brass.</w:t>
      </w:r>
    </w:p>
    <w:p w14:paraId="053602F5" w14:textId="77777777" w:rsidR="002345B9" w:rsidRDefault="002345B9"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Oil Rubbed Brass.</w:t>
      </w:r>
    </w:p>
    <w:p w14:paraId="053602F6" w14:textId="77777777" w:rsidR="00122D26" w:rsidRDefault="00122D2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053602F7" w14:textId="77777777" w:rsidR="004578A6" w:rsidRDefault="004578A6"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Black</w:t>
      </w:r>
      <w:r w:rsidR="00451FB5">
        <w:rPr>
          <w:rFonts w:ascii="Arial" w:hAnsi="Arial" w:cs="Arial"/>
          <w:sz w:val="20"/>
          <w:szCs w:val="20"/>
        </w:rPr>
        <w:t>.</w:t>
      </w:r>
    </w:p>
    <w:p w14:paraId="373D3463" w14:textId="77777777" w:rsidR="001704F0" w:rsidRDefault="001704F0">
      <w:pPr>
        <w:rPr>
          <w:rFonts w:ascii="Arial" w:hAnsi="Arial" w:cs="Arial"/>
          <w:sz w:val="20"/>
          <w:szCs w:val="20"/>
        </w:rPr>
      </w:pPr>
      <w:r>
        <w:rPr>
          <w:rFonts w:ascii="Arial" w:hAnsi="Arial" w:cs="Arial"/>
          <w:sz w:val="20"/>
          <w:szCs w:val="20"/>
        </w:rPr>
        <w:br w:type="page"/>
      </w:r>
    </w:p>
    <w:p w14:paraId="053602F8" w14:textId="2D83E036" w:rsidR="00ED6A13" w:rsidRDefault="00ED6A13" w:rsidP="00ED6A13">
      <w:pPr>
        <w:pStyle w:val="ListParagraph"/>
        <w:numPr>
          <w:ilvl w:val="0"/>
          <w:numId w:val="39"/>
        </w:numPr>
        <w:tabs>
          <w:tab w:val="left" w:pos="630"/>
          <w:tab w:val="left" w:pos="990"/>
          <w:tab w:val="left" w:pos="1080"/>
          <w:tab w:val="left" w:pos="1350"/>
          <w:tab w:val="left" w:pos="1710"/>
        </w:tabs>
        <w:rPr>
          <w:rFonts w:ascii="Arial" w:hAnsi="Arial" w:cs="Arial"/>
          <w:sz w:val="20"/>
          <w:szCs w:val="20"/>
        </w:rPr>
      </w:pPr>
      <w:commentRangeStart w:id="27"/>
      <w:r>
        <w:rPr>
          <w:rFonts w:ascii="Arial" w:hAnsi="Arial" w:cs="Arial"/>
          <w:sz w:val="20"/>
          <w:szCs w:val="20"/>
        </w:rPr>
        <w:lastRenderedPageBreak/>
        <w:t>Handrail Finish:</w:t>
      </w:r>
      <w:commentRangeEnd w:id="27"/>
      <w:r>
        <w:rPr>
          <w:rStyle w:val="CommentReference"/>
        </w:rPr>
        <w:commentReference w:id="27"/>
      </w:r>
    </w:p>
    <w:p w14:paraId="053602F9"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Matching Wood.</w:t>
      </w:r>
    </w:p>
    <w:p w14:paraId="053602FA"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Stainless.</w:t>
      </w:r>
    </w:p>
    <w:p w14:paraId="053602FB"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Stainless.</w:t>
      </w:r>
    </w:p>
    <w:p w14:paraId="053602FC"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Brushed Brass.</w:t>
      </w:r>
    </w:p>
    <w:p w14:paraId="053602FD"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Polished Brass.</w:t>
      </w:r>
    </w:p>
    <w:p w14:paraId="053602FE" w14:textId="77777777" w:rsid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Vintage Bronze.</w:t>
      </w:r>
    </w:p>
    <w:p w14:paraId="053602FF" w14:textId="77777777" w:rsidR="00ED6A13" w:rsidRPr="00ED6A13" w:rsidRDefault="00ED6A13" w:rsidP="00ED6A13">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Oil Rubbed Brass.</w:t>
      </w:r>
    </w:p>
    <w:p w14:paraId="05360300" w14:textId="77777777" w:rsidR="004578A6" w:rsidRDefault="004578A6"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Floor</w:t>
      </w:r>
      <w:r w:rsidR="00451FB5">
        <w:rPr>
          <w:rFonts w:ascii="Arial" w:hAnsi="Arial" w:cs="Arial"/>
          <w:sz w:val="20"/>
          <w:szCs w:val="20"/>
        </w:rPr>
        <w:t xml:space="preserve">:  Unfinished </w:t>
      </w:r>
      <w:r w:rsidR="00057B6E">
        <w:rPr>
          <w:rFonts w:ascii="Arial" w:hAnsi="Arial" w:cs="Arial"/>
          <w:sz w:val="20"/>
          <w:szCs w:val="20"/>
        </w:rPr>
        <w:t>plywood floor with sill set for .75”.</w:t>
      </w:r>
    </w:p>
    <w:p w14:paraId="05360301" w14:textId="77777777" w:rsidR="00451FB5" w:rsidRDefault="00451FB5" w:rsidP="00E54882">
      <w:pPr>
        <w:pStyle w:val="ListParagraph"/>
        <w:numPr>
          <w:ilvl w:val="0"/>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14:paraId="05360302"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110 VAC, single phase, 15 Amps.</w:t>
      </w:r>
    </w:p>
    <w:p w14:paraId="05360303" w14:textId="77777777" w:rsidR="00451FB5" w:rsidRDefault="00886CC3"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Malfunction</w:t>
      </w:r>
      <w:r w:rsidR="00451FB5">
        <w:rPr>
          <w:rFonts w:ascii="Arial" w:hAnsi="Arial" w:cs="Arial"/>
          <w:sz w:val="20"/>
          <w:szCs w:val="20"/>
        </w:rPr>
        <w:t xml:space="preserve"> of one lamp </w:t>
      </w:r>
      <w:r>
        <w:rPr>
          <w:rFonts w:ascii="Arial" w:hAnsi="Arial" w:cs="Arial"/>
          <w:sz w:val="20"/>
          <w:szCs w:val="20"/>
        </w:rPr>
        <w:t>shall not cause other lamps to turn off.</w:t>
      </w:r>
    </w:p>
    <w:p w14:paraId="05360304"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Lights shall </w:t>
      </w:r>
      <w:r w:rsidR="00886CC3">
        <w:rPr>
          <w:rFonts w:ascii="Arial" w:hAnsi="Arial" w:cs="Arial"/>
          <w:sz w:val="20"/>
          <w:szCs w:val="20"/>
        </w:rPr>
        <w:t>illuminate</w:t>
      </w:r>
      <w:r>
        <w:rPr>
          <w:rFonts w:ascii="Arial" w:hAnsi="Arial" w:cs="Arial"/>
          <w:sz w:val="20"/>
          <w:szCs w:val="20"/>
        </w:rPr>
        <w:t xml:space="preserve"> automatically when the elevator door is opened and </w:t>
      </w:r>
      <w:r w:rsidR="00886CC3">
        <w:rPr>
          <w:rFonts w:ascii="Arial" w:hAnsi="Arial" w:cs="Arial"/>
          <w:sz w:val="20"/>
          <w:szCs w:val="20"/>
        </w:rPr>
        <w:t>remain</w:t>
      </w:r>
      <w:r>
        <w:rPr>
          <w:rFonts w:ascii="Arial" w:hAnsi="Arial" w:cs="Arial"/>
          <w:sz w:val="20"/>
          <w:szCs w:val="20"/>
        </w:rPr>
        <w:t xml:space="preserve"> on </w:t>
      </w:r>
      <w:r w:rsidR="00886CC3">
        <w:rPr>
          <w:rFonts w:ascii="Arial" w:hAnsi="Arial" w:cs="Arial"/>
          <w:sz w:val="20"/>
          <w:szCs w:val="20"/>
        </w:rPr>
        <w:t>for the entire duration of use</w:t>
      </w:r>
      <w:r>
        <w:rPr>
          <w:rFonts w:ascii="Arial" w:hAnsi="Arial" w:cs="Arial"/>
          <w:sz w:val="20"/>
          <w:szCs w:val="20"/>
        </w:rPr>
        <w:t xml:space="preserve">.  Lights </w:t>
      </w:r>
      <w:r w:rsidR="00886CC3">
        <w:rPr>
          <w:rFonts w:ascii="Arial" w:hAnsi="Arial" w:cs="Arial"/>
          <w:sz w:val="20"/>
          <w:szCs w:val="20"/>
        </w:rPr>
        <w:t xml:space="preserve">shall </w:t>
      </w:r>
      <w:r>
        <w:rPr>
          <w:rFonts w:ascii="Arial" w:hAnsi="Arial" w:cs="Arial"/>
          <w:sz w:val="20"/>
          <w:szCs w:val="20"/>
        </w:rPr>
        <w:t xml:space="preserve">automatically turn off after a </w:t>
      </w:r>
      <w:r w:rsidR="00886CC3">
        <w:rPr>
          <w:rFonts w:ascii="Arial" w:hAnsi="Arial" w:cs="Arial"/>
          <w:sz w:val="20"/>
          <w:szCs w:val="20"/>
        </w:rPr>
        <w:t>preset</w:t>
      </w:r>
      <w:r>
        <w:rPr>
          <w:rFonts w:ascii="Arial" w:hAnsi="Arial" w:cs="Arial"/>
          <w:sz w:val="20"/>
          <w:szCs w:val="20"/>
        </w:rPr>
        <w:t xml:space="preserve"> time</w:t>
      </w:r>
      <w:r w:rsidR="00886CC3">
        <w:rPr>
          <w:rFonts w:ascii="Arial" w:hAnsi="Arial" w:cs="Arial"/>
          <w:sz w:val="20"/>
          <w:szCs w:val="20"/>
        </w:rPr>
        <w:t xml:space="preserve"> the elevator is not in use</w:t>
      </w:r>
      <w:r>
        <w:rPr>
          <w:rFonts w:ascii="Arial" w:hAnsi="Arial" w:cs="Arial"/>
          <w:sz w:val="20"/>
          <w:szCs w:val="20"/>
        </w:rPr>
        <w:t>.</w:t>
      </w:r>
    </w:p>
    <w:p w14:paraId="05360305"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8"/>
      <w:r>
        <w:rPr>
          <w:rFonts w:ascii="Arial" w:hAnsi="Arial" w:cs="Arial"/>
          <w:sz w:val="20"/>
          <w:szCs w:val="20"/>
        </w:rPr>
        <w:t>Recessed LED Lights with Trim.</w:t>
      </w:r>
      <w:commentRangeEnd w:id="28"/>
      <w:r w:rsidR="00ED6A13">
        <w:rPr>
          <w:rStyle w:val="CommentReference"/>
        </w:rPr>
        <w:commentReference w:id="28"/>
      </w:r>
    </w:p>
    <w:p w14:paraId="05360306"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 xml:space="preserve">  (2) Two.</w:t>
      </w:r>
    </w:p>
    <w:p w14:paraId="05360307"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 xml:space="preserve">  (4) Four.</w:t>
      </w:r>
    </w:p>
    <w:p w14:paraId="05360308" w14:textId="77777777" w:rsidR="00451FB5" w:rsidRDefault="00451FB5" w:rsidP="00E54882">
      <w:pPr>
        <w:pStyle w:val="ListParagraph"/>
        <w:numPr>
          <w:ilvl w:val="1"/>
          <w:numId w:val="39"/>
        </w:numPr>
        <w:tabs>
          <w:tab w:val="left" w:pos="630"/>
          <w:tab w:val="left" w:pos="990"/>
          <w:tab w:val="left" w:pos="1080"/>
          <w:tab w:val="left" w:pos="1350"/>
          <w:tab w:val="left" w:pos="1710"/>
        </w:tabs>
        <w:rPr>
          <w:rFonts w:ascii="Arial" w:hAnsi="Arial" w:cs="Arial"/>
          <w:sz w:val="20"/>
          <w:szCs w:val="20"/>
        </w:rPr>
      </w:pPr>
      <w:commentRangeStart w:id="29"/>
      <w:r>
        <w:rPr>
          <w:rFonts w:ascii="Arial" w:hAnsi="Arial" w:cs="Arial"/>
          <w:sz w:val="20"/>
          <w:szCs w:val="20"/>
        </w:rPr>
        <w:t>Finish:</w:t>
      </w:r>
      <w:commentRangeEnd w:id="29"/>
      <w:r w:rsidR="00ED6A13">
        <w:rPr>
          <w:rStyle w:val="CommentReference"/>
        </w:rPr>
        <w:commentReference w:id="29"/>
      </w:r>
    </w:p>
    <w:p w14:paraId="05360309"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Black Trim.</w:t>
      </w:r>
    </w:p>
    <w:p w14:paraId="0536030A"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Brushed Stainless.</w:t>
      </w:r>
    </w:p>
    <w:p w14:paraId="0536030B"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Bronze.</w:t>
      </w:r>
    </w:p>
    <w:p w14:paraId="0536030C" w14:textId="77777777" w:rsidR="00451FB5" w:rsidRDefault="00451FB5" w:rsidP="00F44239">
      <w:pPr>
        <w:pStyle w:val="ListParagraph"/>
        <w:numPr>
          <w:ilvl w:val="2"/>
          <w:numId w:val="39"/>
        </w:numPr>
        <w:tabs>
          <w:tab w:val="left" w:pos="630"/>
          <w:tab w:val="left" w:pos="990"/>
          <w:tab w:val="left" w:pos="1080"/>
          <w:tab w:val="left" w:pos="1350"/>
          <w:tab w:val="left" w:pos="1710"/>
        </w:tabs>
        <w:ind w:left="2430" w:hanging="360"/>
        <w:rPr>
          <w:rFonts w:ascii="Arial" w:hAnsi="Arial" w:cs="Arial"/>
          <w:sz w:val="20"/>
          <w:szCs w:val="20"/>
        </w:rPr>
      </w:pPr>
      <w:r>
        <w:rPr>
          <w:rFonts w:ascii="Arial" w:hAnsi="Arial" w:cs="Arial"/>
          <w:sz w:val="20"/>
          <w:szCs w:val="20"/>
        </w:rPr>
        <w:t>Polished Brass.</w:t>
      </w:r>
    </w:p>
    <w:p w14:paraId="0536030D" w14:textId="77777777" w:rsidR="00451FB5" w:rsidRDefault="00451FB5" w:rsidP="00E54882">
      <w:pPr>
        <w:pStyle w:val="ListParagraph"/>
        <w:numPr>
          <w:ilvl w:val="0"/>
          <w:numId w:val="38"/>
        </w:numPr>
        <w:tabs>
          <w:tab w:val="left" w:pos="630"/>
          <w:tab w:val="left" w:pos="990"/>
          <w:tab w:val="left" w:pos="1080"/>
          <w:tab w:val="left" w:pos="1350"/>
          <w:tab w:val="left" w:pos="1710"/>
        </w:tabs>
        <w:rPr>
          <w:rFonts w:ascii="Arial" w:hAnsi="Arial" w:cs="Arial"/>
          <w:sz w:val="20"/>
          <w:szCs w:val="20"/>
        </w:rPr>
      </w:pPr>
      <w:r w:rsidRPr="00451FB5">
        <w:rPr>
          <w:rFonts w:ascii="Arial" w:hAnsi="Arial" w:cs="Arial"/>
          <w:sz w:val="20"/>
          <w:szCs w:val="20"/>
        </w:rPr>
        <w:t>Hall Call Stations:</w:t>
      </w:r>
    </w:p>
    <w:p w14:paraId="0536030E" w14:textId="77777777" w:rsidR="004578A6" w:rsidRDefault="00451FB5" w:rsidP="00E54882">
      <w:pPr>
        <w:pStyle w:val="ListParagraph"/>
        <w:numPr>
          <w:ilvl w:val="3"/>
          <w:numId w:val="39"/>
        </w:numPr>
        <w:tabs>
          <w:tab w:val="left" w:pos="630"/>
          <w:tab w:val="left" w:pos="990"/>
          <w:tab w:val="left" w:pos="1080"/>
          <w:tab w:val="left" w:pos="1350"/>
          <w:tab w:val="left" w:pos="1710"/>
        </w:tabs>
        <w:ind w:hanging="2520"/>
        <w:rPr>
          <w:rFonts w:ascii="Arial" w:hAnsi="Arial" w:cs="Arial"/>
          <w:sz w:val="20"/>
          <w:szCs w:val="20"/>
        </w:rPr>
      </w:pPr>
      <w:commentRangeStart w:id="30"/>
      <w:r>
        <w:rPr>
          <w:rFonts w:ascii="Arial" w:hAnsi="Arial" w:cs="Arial"/>
          <w:sz w:val="20"/>
          <w:szCs w:val="20"/>
        </w:rPr>
        <w:t>Hall Station Type:</w:t>
      </w:r>
      <w:commentRangeEnd w:id="30"/>
      <w:r w:rsidR="00ED6A13">
        <w:rPr>
          <w:rStyle w:val="CommentReference"/>
        </w:rPr>
        <w:commentReference w:id="30"/>
      </w:r>
    </w:p>
    <w:p w14:paraId="0536030F"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Keyless Push Button.</w:t>
      </w:r>
    </w:p>
    <w:p w14:paraId="05360310"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Keyed Push Button.</w:t>
      </w:r>
    </w:p>
    <w:p w14:paraId="05360311"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Biometric Interface.</w:t>
      </w:r>
    </w:p>
    <w:p w14:paraId="05360312" w14:textId="77777777" w:rsidR="00451FB5" w:rsidRDefault="00451FB5" w:rsidP="00E54882">
      <w:pPr>
        <w:pStyle w:val="ListParagraph"/>
        <w:numPr>
          <w:ilvl w:val="4"/>
          <w:numId w:val="39"/>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Numeric Keypad.</w:t>
      </w:r>
    </w:p>
    <w:p w14:paraId="05360313" w14:textId="77777777" w:rsidR="005D2F98" w:rsidRPr="005D2F98" w:rsidRDefault="005D2F98" w:rsidP="005D2F98">
      <w:pPr>
        <w:pStyle w:val="ListParagraph"/>
        <w:numPr>
          <w:ilvl w:val="3"/>
          <w:numId w:val="39"/>
        </w:numPr>
        <w:tabs>
          <w:tab w:val="left" w:pos="630"/>
          <w:tab w:val="left" w:pos="990"/>
          <w:tab w:val="left" w:pos="1080"/>
          <w:tab w:val="left" w:pos="1350"/>
          <w:tab w:val="left" w:pos="1710"/>
        </w:tabs>
        <w:ind w:left="1350"/>
        <w:rPr>
          <w:rFonts w:ascii="Arial" w:hAnsi="Arial" w:cs="Arial"/>
          <w:sz w:val="20"/>
          <w:szCs w:val="20"/>
        </w:rPr>
      </w:pPr>
      <w:commentRangeStart w:id="31"/>
      <w:r>
        <w:rPr>
          <w:rFonts w:ascii="Arial" w:hAnsi="Arial" w:cs="Arial"/>
          <w:sz w:val="20"/>
          <w:szCs w:val="20"/>
        </w:rPr>
        <w:t>Finish:</w:t>
      </w:r>
      <w:commentRangeEnd w:id="31"/>
      <w:r>
        <w:rPr>
          <w:rStyle w:val="CommentReference"/>
        </w:rPr>
        <w:commentReference w:id="31"/>
      </w:r>
    </w:p>
    <w:p w14:paraId="05360314"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Stainless.</w:t>
      </w:r>
    </w:p>
    <w:p w14:paraId="05360315"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Polished Stainless.</w:t>
      </w:r>
    </w:p>
    <w:p w14:paraId="05360316"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Brass.</w:t>
      </w:r>
    </w:p>
    <w:p w14:paraId="05360317"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Polished Brass.</w:t>
      </w:r>
    </w:p>
    <w:p w14:paraId="05360318" w14:textId="77777777" w:rsidR="002345B9" w:rsidRDefault="002345B9"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Oil Rubbed Brass.</w:t>
      </w:r>
    </w:p>
    <w:p w14:paraId="05360319" w14:textId="77777777" w:rsidR="00451FB5" w:rsidRDefault="002345B9"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Vintage Bronze.</w:t>
      </w:r>
    </w:p>
    <w:p w14:paraId="0536031A"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Black.</w:t>
      </w:r>
    </w:p>
    <w:p w14:paraId="0536031B" w14:textId="77777777" w:rsidR="00451FB5" w:rsidRDefault="0039170A"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Cop</w:t>
      </w:r>
      <w:r w:rsidR="00451FB5">
        <w:rPr>
          <w:rFonts w:ascii="Arial" w:hAnsi="Arial" w:cs="Arial"/>
          <w:sz w:val="20"/>
          <w:szCs w:val="20"/>
        </w:rPr>
        <w:t>per – Silver.</w:t>
      </w:r>
    </w:p>
    <w:p w14:paraId="0536031C"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Silver.</w:t>
      </w:r>
    </w:p>
    <w:p w14:paraId="0536031D"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Natural Metal.</w:t>
      </w:r>
    </w:p>
    <w:p w14:paraId="0536031E"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Brushed Bronze.</w:t>
      </w:r>
    </w:p>
    <w:p w14:paraId="0536031F" w14:textId="77777777" w:rsidR="007F2445" w:rsidRPr="007F244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Japanese Brown.</w:t>
      </w:r>
    </w:p>
    <w:p w14:paraId="05360320" w14:textId="77777777" w:rsidR="00451FB5" w:rsidRDefault="00451FB5" w:rsidP="005D2F98">
      <w:pPr>
        <w:pStyle w:val="ListParagraph"/>
        <w:numPr>
          <w:ilvl w:val="3"/>
          <w:numId w:val="45"/>
        </w:numPr>
        <w:tabs>
          <w:tab w:val="left" w:pos="630"/>
          <w:tab w:val="left" w:pos="990"/>
          <w:tab w:val="left" w:pos="1080"/>
          <w:tab w:val="left" w:pos="1350"/>
          <w:tab w:val="left" w:pos="1710"/>
        </w:tabs>
        <w:ind w:left="2070"/>
        <w:rPr>
          <w:rFonts w:ascii="Arial" w:hAnsi="Arial" w:cs="Arial"/>
          <w:sz w:val="20"/>
          <w:szCs w:val="20"/>
        </w:rPr>
      </w:pPr>
      <w:r>
        <w:rPr>
          <w:rFonts w:ascii="Arial" w:hAnsi="Arial" w:cs="Arial"/>
          <w:sz w:val="20"/>
          <w:szCs w:val="20"/>
        </w:rPr>
        <w:t>Antique Brown</w:t>
      </w:r>
      <w:r w:rsidR="007F2445">
        <w:rPr>
          <w:rFonts w:ascii="Arial" w:hAnsi="Arial" w:cs="Arial"/>
          <w:sz w:val="20"/>
          <w:szCs w:val="20"/>
        </w:rPr>
        <w:t>.</w:t>
      </w:r>
    </w:p>
    <w:p w14:paraId="05360321" w14:textId="77777777" w:rsidR="007F2445" w:rsidRDefault="007F2445" w:rsidP="007F2445">
      <w:p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PART  3</w:t>
      </w:r>
      <w:r>
        <w:rPr>
          <w:rFonts w:ascii="Arial" w:hAnsi="Arial" w:cs="Arial"/>
          <w:sz w:val="20"/>
          <w:szCs w:val="20"/>
        </w:rPr>
        <w:tab/>
        <w:t>EXECTUION</w:t>
      </w:r>
    </w:p>
    <w:p w14:paraId="05360322" w14:textId="77777777" w:rsidR="00796C8E" w:rsidRDefault="00796C8E" w:rsidP="00796C8E">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Pr>
          <w:rFonts w:ascii="Arial" w:hAnsi="Arial" w:cs="Arial"/>
          <w:sz w:val="20"/>
          <w:szCs w:val="20"/>
        </w:rPr>
        <w:t>ACCEPTABLE INSTALLERS</w:t>
      </w:r>
    </w:p>
    <w:p w14:paraId="05360323" w14:textId="40EEC5FC" w:rsidR="00796C8E" w:rsidRDefault="00796C8E"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 xml:space="preserve">Subcontractor Qualifications:  A company that is listed as an authorized </w:t>
      </w:r>
      <w:r w:rsidR="00E94A4E">
        <w:rPr>
          <w:rFonts w:ascii="Arial" w:hAnsi="Arial" w:cs="Arial"/>
          <w:sz w:val="20"/>
          <w:szCs w:val="20"/>
        </w:rPr>
        <w:t xml:space="preserve">Cibes </w:t>
      </w:r>
      <w:r>
        <w:rPr>
          <w:rFonts w:ascii="Arial" w:hAnsi="Arial" w:cs="Arial"/>
          <w:sz w:val="20"/>
          <w:szCs w:val="20"/>
        </w:rPr>
        <w:t xml:space="preserve">Symmetry dealer.  See </w:t>
      </w:r>
      <w:hyperlink r:id="rId16" w:history="1">
        <w:r w:rsidR="008D762A" w:rsidRPr="00A478D9">
          <w:rPr>
            <w:rStyle w:val="Hyperlink"/>
            <w:rFonts w:ascii="Arial" w:hAnsi="Arial" w:cs="Arial"/>
            <w:sz w:val="20"/>
            <w:szCs w:val="20"/>
          </w:rPr>
          <w:t>www.cibessymmetry.com</w:t>
        </w:r>
      </w:hyperlink>
      <w:r>
        <w:rPr>
          <w:rFonts w:ascii="Arial" w:hAnsi="Arial" w:cs="Arial"/>
          <w:sz w:val="20"/>
          <w:szCs w:val="20"/>
        </w:rPr>
        <w:t xml:space="preserve"> for details.</w:t>
      </w:r>
    </w:p>
    <w:p w14:paraId="05360324" w14:textId="77777777" w:rsidR="00796C8E" w:rsidRPr="00796C8E" w:rsidRDefault="0039170A" w:rsidP="00796C8E">
      <w:pPr>
        <w:pStyle w:val="ListParagraph"/>
        <w:numPr>
          <w:ilvl w:val="4"/>
          <w:numId w:val="45"/>
        </w:numPr>
        <w:tabs>
          <w:tab w:val="left" w:pos="630"/>
          <w:tab w:val="left" w:pos="990"/>
          <w:tab w:val="left" w:pos="1080"/>
          <w:tab w:val="left" w:pos="1350"/>
          <w:tab w:val="left" w:pos="1710"/>
        </w:tabs>
        <w:ind w:left="990"/>
        <w:rPr>
          <w:rFonts w:ascii="Arial" w:hAnsi="Arial" w:cs="Arial"/>
          <w:sz w:val="20"/>
          <w:szCs w:val="20"/>
        </w:rPr>
      </w:pPr>
      <w:r>
        <w:rPr>
          <w:rFonts w:ascii="Arial" w:hAnsi="Arial" w:cs="Arial"/>
          <w:sz w:val="20"/>
          <w:szCs w:val="20"/>
        </w:rPr>
        <w:t>Electrical</w:t>
      </w:r>
      <w:r w:rsidR="00796C8E">
        <w:rPr>
          <w:rFonts w:ascii="Arial" w:hAnsi="Arial" w:cs="Arial"/>
          <w:sz w:val="20"/>
          <w:szCs w:val="20"/>
        </w:rPr>
        <w:t xml:space="preserve"> devices, service and final connections shall be by a qualified electrician.</w:t>
      </w:r>
    </w:p>
    <w:p w14:paraId="05360325" w14:textId="2F745458" w:rsidR="001704F0" w:rsidRDefault="001704F0">
      <w:pPr>
        <w:rPr>
          <w:rFonts w:ascii="Arial" w:hAnsi="Arial" w:cs="Arial"/>
          <w:sz w:val="20"/>
          <w:szCs w:val="20"/>
        </w:rPr>
      </w:pPr>
      <w:r>
        <w:rPr>
          <w:rFonts w:ascii="Arial" w:hAnsi="Arial" w:cs="Arial"/>
          <w:sz w:val="20"/>
          <w:szCs w:val="20"/>
        </w:rPr>
        <w:br w:type="page"/>
      </w:r>
    </w:p>
    <w:p w14:paraId="05360326" w14:textId="77777777" w:rsidR="007F2445" w:rsidRDefault="007F2445" w:rsidP="00E54882">
      <w:pPr>
        <w:pStyle w:val="ListParagraph"/>
        <w:numPr>
          <w:ilvl w:val="1"/>
          <w:numId w:val="33"/>
        </w:numPr>
        <w:tabs>
          <w:tab w:val="left" w:pos="630"/>
          <w:tab w:val="left" w:pos="990"/>
          <w:tab w:val="left" w:pos="1080"/>
          <w:tab w:val="left" w:pos="1350"/>
          <w:tab w:val="left" w:pos="1710"/>
        </w:tabs>
        <w:ind w:hanging="2700"/>
        <w:rPr>
          <w:rFonts w:ascii="Arial" w:hAnsi="Arial" w:cs="Arial"/>
          <w:sz w:val="20"/>
          <w:szCs w:val="20"/>
        </w:rPr>
      </w:pPr>
      <w:r w:rsidRPr="007F2445">
        <w:rPr>
          <w:rFonts w:ascii="Arial" w:hAnsi="Arial" w:cs="Arial"/>
          <w:sz w:val="20"/>
          <w:szCs w:val="20"/>
        </w:rPr>
        <w:lastRenderedPageBreak/>
        <w:t>EXAMINATION</w:t>
      </w:r>
    </w:p>
    <w:p w14:paraId="05360327" w14:textId="77777777" w:rsidR="007F2445" w:rsidRDefault="00886CC3"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w:t>
      </w:r>
      <w:r w:rsidR="007F2445">
        <w:rPr>
          <w:rFonts w:ascii="Arial" w:hAnsi="Arial" w:cs="Arial"/>
          <w:sz w:val="20"/>
          <w:szCs w:val="20"/>
        </w:rPr>
        <w:t>reliminary work</w:t>
      </w:r>
      <w:r>
        <w:rPr>
          <w:rFonts w:ascii="Arial" w:hAnsi="Arial" w:cs="Arial"/>
          <w:sz w:val="20"/>
          <w:szCs w:val="20"/>
        </w:rPr>
        <w:t xml:space="preserve"> must be properly prepared</w:t>
      </w:r>
      <w:r w:rsidR="0039170A">
        <w:rPr>
          <w:rFonts w:ascii="Arial" w:hAnsi="Arial" w:cs="Arial"/>
          <w:sz w:val="20"/>
          <w:szCs w:val="20"/>
        </w:rPr>
        <w:t>,</w:t>
      </w:r>
      <w:r w:rsidR="007F2445">
        <w:rPr>
          <w:rFonts w:ascii="Arial" w:hAnsi="Arial" w:cs="Arial"/>
          <w:sz w:val="20"/>
          <w:szCs w:val="20"/>
        </w:rPr>
        <w:t xml:space="preserve"> including hoistway</w:t>
      </w:r>
      <w:r>
        <w:rPr>
          <w:rFonts w:ascii="Arial" w:hAnsi="Arial" w:cs="Arial"/>
          <w:sz w:val="20"/>
          <w:szCs w:val="20"/>
        </w:rPr>
        <w:t xml:space="preserve"> construction</w:t>
      </w:r>
      <w:r w:rsidR="0039170A">
        <w:rPr>
          <w:rFonts w:ascii="Arial" w:hAnsi="Arial" w:cs="Arial"/>
          <w:sz w:val="20"/>
          <w:szCs w:val="20"/>
        </w:rPr>
        <w:t>, landings and machine space</w:t>
      </w:r>
      <w:r w:rsidR="00B97198">
        <w:rPr>
          <w:rFonts w:ascii="Arial" w:hAnsi="Arial" w:cs="Arial"/>
          <w:sz w:val="20"/>
          <w:szCs w:val="20"/>
        </w:rPr>
        <w:t>,</w:t>
      </w:r>
      <w:r>
        <w:rPr>
          <w:rFonts w:ascii="Arial" w:hAnsi="Arial" w:cs="Arial"/>
          <w:sz w:val="20"/>
          <w:szCs w:val="20"/>
        </w:rPr>
        <w:t xml:space="preserve"> before installation.</w:t>
      </w:r>
    </w:p>
    <w:p w14:paraId="05360328" w14:textId="77777777"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w:t>
      </w:r>
      <w:r w:rsidR="00B97198">
        <w:rPr>
          <w:rFonts w:ascii="Arial" w:hAnsi="Arial" w:cs="Arial"/>
          <w:sz w:val="20"/>
          <w:szCs w:val="20"/>
        </w:rPr>
        <w:t xml:space="preserve">hoistway </w:t>
      </w:r>
      <w:r>
        <w:rPr>
          <w:rFonts w:ascii="Arial" w:hAnsi="Arial" w:cs="Arial"/>
          <w:sz w:val="20"/>
          <w:szCs w:val="20"/>
        </w:rPr>
        <w:t xml:space="preserve">shaft and machine space are </w:t>
      </w:r>
      <w:r w:rsidR="00B97198">
        <w:rPr>
          <w:rFonts w:ascii="Arial" w:hAnsi="Arial" w:cs="Arial"/>
          <w:sz w:val="20"/>
          <w:szCs w:val="20"/>
        </w:rPr>
        <w:t xml:space="preserve">the </w:t>
      </w:r>
      <w:r>
        <w:rPr>
          <w:rFonts w:ascii="Arial" w:hAnsi="Arial" w:cs="Arial"/>
          <w:sz w:val="20"/>
          <w:szCs w:val="20"/>
        </w:rPr>
        <w:t xml:space="preserve">correct size and within </w:t>
      </w:r>
      <w:r w:rsidR="00B97198">
        <w:rPr>
          <w:rFonts w:ascii="Arial" w:hAnsi="Arial" w:cs="Arial"/>
          <w:sz w:val="20"/>
          <w:szCs w:val="20"/>
        </w:rPr>
        <w:t>acceptance</w:t>
      </w:r>
      <w:r>
        <w:rPr>
          <w:rFonts w:ascii="Arial" w:hAnsi="Arial" w:cs="Arial"/>
          <w:sz w:val="20"/>
          <w:szCs w:val="20"/>
        </w:rPr>
        <w:t>.</w:t>
      </w:r>
    </w:p>
    <w:p w14:paraId="05360329" w14:textId="77777777"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required landings and openings are </w:t>
      </w:r>
      <w:r w:rsidR="00B97198">
        <w:rPr>
          <w:rFonts w:ascii="Arial" w:hAnsi="Arial" w:cs="Arial"/>
          <w:sz w:val="20"/>
          <w:szCs w:val="20"/>
        </w:rPr>
        <w:t xml:space="preserve">the </w:t>
      </w:r>
      <w:r>
        <w:rPr>
          <w:rFonts w:ascii="Arial" w:hAnsi="Arial" w:cs="Arial"/>
          <w:sz w:val="20"/>
          <w:szCs w:val="20"/>
        </w:rPr>
        <w:t>co</w:t>
      </w:r>
      <w:r w:rsidR="0039170A">
        <w:rPr>
          <w:rFonts w:ascii="Arial" w:hAnsi="Arial" w:cs="Arial"/>
          <w:sz w:val="20"/>
          <w:szCs w:val="20"/>
        </w:rPr>
        <w:t xml:space="preserve">rrect size and within </w:t>
      </w:r>
      <w:r w:rsidR="00B97198">
        <w:rPr>
          <w:rFonts w:ascii="Arial" w:hAnsi="Arial" w:cs="Arial"/>
          <w:sz w:val="20"/>
          <w:szCs w:val="20"/>
        </w:rPr>
        <w:t>acceptance</w:t>
      </w:r>
      <w:r>
        <w:rPr>
          <w:rFonts w:ascii="Arial" w:hAnsi="Arial" w:cs="Arial"/>
          <w:sz w:val="20"/>
          <w:szCs w:val="20"/>
        </w:rPr>
        <w:t>.</w:t>
      </w:r>
    </w:p>
    <w:p w14:paraId="0536032A" w14:textId="77777777" w:rsidR="007F2445" w:rsidRDefault="007F2445"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Verify hoistway shaft and machine room designed </w:t>
      </w:r>
      <w:r w:rsidR="00B97198">
        <w:rPr>
          <w:rFonts w:ascii="Arial" w:hAnsi="Arial" w:cs="Arial"/>
          <w:sz w:val="20"/>
          <w:szCs w:val="20"/>
        </w:rPr>
        <w:t xml:space="preserve">maintain </w:t>
      </w:r>
      <w:r>
        <w:rPr>
          <w:rFonts w:ascii="Arial" w:hAnsi="Arial" w:cs="Arial"/>
          <w:sz w:val="20"/>
          <w:szCs w:val="20"/>
        </w:rPr>
        <w:t>tem</w:t>
      </w:r>
      <w:r w:rsidR="00EB6386">
        <w:rPr>
          <w:rFonts w:ascii="Arial" w:hAnsi="Arial" w:cs="Arial"/>
          <w:sz w:val="20"/>
          <w:szCs w:val="20"/>
        </w:rPr>
        <w:t>peratures between 50 degrees F and 9</w:t>
      </w:r>
      <w:r w:rsidR="00796C8E">
        <w:rPr>
          <w:rFonts w:ascii="Arial" w:hAnsi="Arial" w:cs="Arial"/>
          <w:sz w:val="20"/>
          <w:szCs w:val="20"/>
        </w:rPr>
        <w:t>0 degrees F.</w:t>
      </w:r>
    </w:p>
    <w:p w14:paraId="0536032B" w14:textId="77777777" w:rsidR="007F2445" w:rsidRPr="00796C8E" w:rsidRDefault="00B97198" w:rsidP="00796C8E">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When required verify machine room </w:t>
      </w:r>
      <w:r w:rsidR="007F2445" w:rsidRPr="00796C8E">
        <w:rPr>
          <w:rFonts w:ascii="Arial" w:hAnsi="Arial" w:cs="Arial"/>
          <w:sz w:val="20"/>
          <w:szCs w:val="20"/>
        </w:rPr>
        <w:t xml:space="preserve">is provided with lighting, light switch, outlets and meets the clear space requirements of ASME A17.1 </w:t>
      </w:r>
    </w:p>
    <w:p w14:paraId="0536032C" w14:textId="77777777" w:rsidR="007F2445" w:rsidRDefault="007F2445"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sidRPr="00796C8E">
        <w:rPr>
          <w:rFonts w:ascii="Arial" w:hAnsi="Arial" w:cs="Arial"/>
          <w:sz w:val="20"/>
          <w:szCs w:val="20"/>
        </w:rPr>
        <w:t xml:space="preserve">Verify hoistway and openings are </w:t>
      </w:r>
      <w:r w:rsidR="00B97198">
        <w:rPr>
          <w:rFonts w:ascii="Arial" w:hAnsi="Arial" w:cs="Arial"/>
          <w:sz w:val="20"/>
          <w:szCs w:val="20"/>
        </w:rPr>
        <w:t xml:space="preserve">the </w:t>
      </w:r>
      <w:r w:rsidRPr="00796C8E">
        <w:rPr>
          <w:rFonts w:ascii="Arial" w:hAnsi="Arial" w:cs="Arial"/>
          <w:sz w:val="20"/>
          <w:szCs w:val="20"/>
        </w:rPr>
        <w:t xml:space="preserve">correct size and within </w:t>
      </w:r>
      <w:r w:rsidR="00B97198">
        <w:rPr>
          <w:rFonts w:ascii="Arial" w:hAnsi="Arial" w:cs="Arial"/>
          <w:sz w:val="20"/>
          <w:szCs w:val="20"/>
        </w:rPr>
        <w:t>acceptance</w:t>
      </w:r>
      <w:r w:rsidRPr="00796C8E">
        <w:rPr>
          <w:rFonts w:ascii="Arial" w:hAnsi="Arial" w:cs="Arial"/>
          <w:sz w:val="20"/>
          <w:szCs w:val="20"/>
        </w:rPr>
        <w:t>.</w:t>
      </w:r>
    </w:p>
    <w:p w14:paraId="0536032D" w14:textId="77777777" w:rsidR="007F2445" w:rsidRDefault="007F2445" w:rsidP="00E54882">
      <w:pPr>
        <w:pStyle w:val="ListParagraph"/>
        <w:numPr>
          <w:ilvl w:val="1"/>
          <w:numId w:val="38"/>
        </w:numPr>
        <w:tabs>
          <w:tab w:val="left" w:pos="630"/>
          <w:tab w:val="left" w:pos="990"/>
          <w:tab w:val="left" w:pos="1080"/>
          <w:tab w:val="left" w:pos="1350"/>
          <w:tab w:val="left" w:pos="1710"/>
        </w:tabs>
        <w:ind w:hanging="1080"/>
        <w:rPr>
          <w:rFonts w:ascii="Arial" w:hAnsi="Arial" w:cs="Arial"/>
          <w:sz w:val="20"/>
          <w:szCs w:val="20"/>
        </w:rPr>
      </w:pPr>
      <w:r>
        <w:rPr>
          <w:rFonts w:ascii="Arial" w:hAnsi="Arial" w:cs="Arial"/>
          <w:sz w:val="20"/>
          <w:szCs w:val="20"/>
        </w:rPr>
        <w:t xml:space="preserve">Verify electrical power is available and of </w:t>
      </w:r>
      <w:r w:rsidR="00B97198">
        <w:rPr>
          <w:rFonts w:ascii="Arial" w:hAnsi="Arial" w:cs="Arial"/>
          <w:sz w:val="20"/>
          <w:szCs w:val="20"/>
        </w:rPr>
        <w:t>within acceptance</w:t>
      </w:r>
      <w:r>
        <w:rPr>
          <w:rFonts w:ascii="Arial" w:hAnsi="Arial" w:cs="Arial"/>
          <w:sz w:val="20"/>
          <w:szCs w:val="20"/>
        </w:rPr>
        <w:t>.</w:t>
      </w:r>
    </w:p>
    <w:p w14:paraId="0536032E" w14:textId="77777777" w:rsidR="007F2445" w:rsidRDefault="00B97198" w:rsidP="00E54882">
      <w:pPr>
        <w:pStyle w:val="ListParagraph"/>
        <w:numPr>
          <w:ilvl w:val="1"/>
          <w:numId w:val="38"/>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0536032F" w14:textId="77777777"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14:paraId="05360330" w14:textId="77777777" w:rsidR="007F2445" w:rsidRDefault="00796C8E"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Pr>
          <w:rFonts w:ascii="Arial" w:hAnsi="Arial" w:cs="Arial"/>
          <w:sz w:val="20"/>
          <w:szCs w:val="20"/>
        </w:rPr>
        <w:t>PREPARATION</w:t>
      </w:r>
    </w:p>
    <w:p w14:paraId="05360331" w14:textId="77777777" w:rsidR="007F2445" w:rsidRDefault="007F2445"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surfaces thoroughly prior to installation.</w:t>
      </w:r>
    </w:p>
    <w:p w14:paraId="05360332" w14:textId="77777777" w:rsidR="007F2445" w:rsidRDefault="007F2445" w:rsidP="00E54882">
      <w:pPr>
        <w:pStyle w:val="ListParagraph"/>
        <w:numPr>
          <w:ilvl w:val="1"/>
          <w:numId w:val="19"/>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Prepare surfaces using the methods recommended by the manufacturer for achieving the </w:t>
      </w:r>
      <w:r w:rsidR="00796C8E">
        <w:rPr>
          <w:rFonts w:ascii="Arial" w:hAnsi="Arial" w:cs="Arial"/>
          <w:sz w:val="20"/>
          <w:szCs w:val="20"/>
        </w:rPr>
        <w:t>optimum performance of a residential elevator.</w:t>
      </w:r>
    </w:p>
    <w:p w14:paraId="05360333" w14:textId="77777777"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14:paraId="05360334" w14:textId="77777777" w:rsidR="007F2445" w:rsidRPr="007F2445" w:rsidRDefault="007F2445" w:rsidP="00E54882">
      <w:pPr>
        <w:pStyle w:val="ListParagraph"/>
        <w:numPr>
          <w:ilvl w:val="1"/>
          <w:numId w:val="33"/>
        </w:numPr>
        <w:tabs>
          <w:tab w:val="left" w:pos="630"/>
          <w:tab w:val="left" w:pos="990"/>
          <w:tab w:val="left" w:pos="1080"/>
          <w:tab w:val="left" w:pos="1350"/>
        </w:tabs>
        <w:ind w:left="990" w:hanging="990"/>
        <w:rPr>
          <w:rFonts w:ascii="Arial" w:hAnsi="Arial" w:cs="Arial"/>
          <w:sz w:val="20"/>
          <w:szCs w:val="20"/>
        </w:rPr>
      </w:pPr>
      <w:r w:rsidRPr="007F2445">
        <w:rPr>
          <w:rFonts w:ascii="Arial" w:hAnsi="Arial" w:cs="Arial"/>
          <w:sz w:val="20"/>
          <w:szCs w:val="20"/>
        </w:rPr>
        <w:t>INSTALLATION</w:t>
      </w:r>
    </w:p>
    <w:p w14:paraId="05360335" w14:textId="77777777" w:rsidR="007F2445"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Unit shall be installed and operated in accordance with the ICC/A117.1, NAEC and ASME A18.1 Guidelines.</w:t>
      </w:r>
    </w:p>
    <w:p w14:paraId="05360336" w14:textId="77777777"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BF15FF">
        <w:rPr>
          <w:rFonts w:ascii="Arial" w:hAnsi="Arial" w:cs="Arial"/>
          <w:sz w:val="20"/>
          <w:szCs w:val="20"/>
        </w:rPr>
        <w:t>sufficient power.</w:t>
      </w:r>
    </w:p>
    <w:p w14:paraId="05360337" w14:textId="77777777"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GC to coordinate “work by others” with</w:t>
      </w:r>
      <w:r w:rsidR="00EB6386">
        <w:rPr>
          <w:rFonts w:ascii="Arial" w:hAnsi="Arial" w:cs="Arial"/>
          <w:sz w:val="20"/>
          <w:szCs w:val="20"/>
        </w:rPr>
        <w:t xml:space="preserve"> elevator</w:t>
      </w:r>
      <w:r>
        <w:rPr>
          <w:rFonts w:ascii="Arial" w:hAnsi="Arial" w:cs="Arial"/>
          <w:sz w:val="20"/>
          <w:szCs w:val="20"/>
        </w:rPr>
        <w:t xml:space="preserve"> contractor.</w:t>
      </w:r>
    </w:p>
    <w:p w14:paraId="05360338" w14:textId="77777777" w:rsidR="00796C8E" w:rsidRDefault="00796C8E"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The installation of the residential elevator s</w:t>
      </w:r>
      <w:r w:rsidR="00BF15FF">
        <w:rPr>
          <w:rFonts w:ascii="Arial" w:hAnsi="Arial" w:cs="Arial"/>
          <w:sz w:val="20"/>
          <w:szCs w:val="20"/>
        </w:rPr>
        <w:t>hall be made in accordance with approved plans and specific</w:t>
      </w:r>
      <w:r w:rsidR="0039170A">
        <w:rPr>
          <w:rFonts w:ascii="Arial" w:hAnsi="Arial" w:cs="Arial"/>
          <w:sz w:val="20"/>
          <w:szCs w:val="20"/>
        </w:rPr>
        <w:t>ations and to the manufacturer’s</w:t>
      </w:r>
      <w:r w:rsidR="00BF15FF">
        <w:rPr>
          <w:rFonts w:ascii="Arial" w:hAnsi="Arial" w:cs="Arial"/>
          <w:sz w:val="20"/>
          <w:szCs w:val="20"/>
        </w:rPr>
        <w:t xml:space="preserve"> installation instructions.</w:t>
      </w:r>
    </w:p>
    <w:p w14:paraId="05360339" w14:textId="77777777" w:rsidR="00BF15FF" w:rsidRDefault="00BF15FF" w:rsidP="00E54882">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Startup and test unit i</w:t>
      </w:r>
      <w:r w:rsidR="0039170A">
        <w:rPr>
          <w:rFonts w:ascii="Arial" w:hAnsi="Arial" w:cs="Arial"/>
          <w:sz w:val="20"/>
          <w:szCs w:val="20"/>
        </w:rPr>
        <w:t>n accordance with manufacturer’s</w:t>
      </w:r>
      <w:r>
        <w:rPr>
          <w:rFonts w:ascii="Arial" w:hAnsi="Arial" w:cs="Arial"/>
          <w:sz w:val="20"/>
          <w:szCs w:val="20"/>
        </w:rPr>
        <w:t xml:space="preserve"> instructions.</w:t>
      </w:r>
    </w:p>
    <w:p w14:paraId="0536033A" w14:textId="77777777" w:rsidR="00BF15FF" w:rsidRPr="00BF15FF" w:rsidRDefault="00BF15FF" w:rsidP="00BF15FF">
      <w:pPr>
        <w:pStyle w:val="ListParagraph"/>
        <w:numPr>
          <w:ilvl w:val="1"/>
          <w:numId w:val="32"/>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Adjust for smooth operation.</w:t>
      </w:r>
    </w:p>
    <w:p w14:paraId="0536033B" w14:textId="77777777" w:rsidR="006247CC" w:rsidRDefault="006247CC" w:rsidP="006247CC">
      <w:pPr>
        <w:pStyle w:val="ListParagraph"/>
        <w:tabs>
          <w:tab w:val="left" w:pos="630"/>
          <w:tab w:val="left" w:pos="990"/>
          <w:tab w:val="left" w:pos="1080"/>
          <w:tab w:val="left" w:pos="1350"/>
        </w:tabs>
        <w:ind w:left="990"/>
        <w:rPr>
          <w:rFonts w:ascii="Arial" w:hAnsi="Arial" w:cs="Arial"/>
          <w:sz w:val="20"/>
          <w:szCs w:val="20"/>
        </w:rPr>
      </w:pPr>
    </w:p>
    <w:p w14:paraId="0536033C" w14:textId="77777777" w:rsidR="006247CC" w:rsidRPr="006247CC" w:rsidRDefault="007F2445" w:rsidP="00E54882">
      <w:pPr>
        <w:pStyle w:val="ListParagraph"/>
        <w:numPr>
          <w:ilvl w:val="1"/>
          <w:numId w:val="11"/>
        </w:numPr>
        <w:tabs>
          <w:tab w:val="left" w:pos="630"/>
          <w:tab w:val="left" w:pos="990"/>
          <w:tab w:val="left" w:pos="1080"/>
          <w:tab w:val="left" w:pos="1350"/>
        </w:tabs>
        <w:ind w:left="630"/>
        <w:rPr>
          <w:rFonts w:ascii="Arial" w:hAnsi="Arial" w:cs="Arial"/>
          <w:sz w:val="20"/>
          <w:szCs w:val="20"/>
        </w:rPr>
      </w:pPr>
      <w:r w:rsidRPr="007F2445">
        <w:rPr>
          <w:rFonts w:ascii="Arial" w:hAnsi="Arial" w:cs="Arial"/>
          <w:sz w:val="20"/>
          <w:szCs w:val="20"/>
        </w:rPr>
        <w:t>FIELD QUALITY CONTROL</w:t>
      </w:r>
    </w:p>
    <w:p w14:paraId="0536033D" w14:textId="77777777" w:rsidR="007F2445" w:rsidRDefault="006247CC"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Perform</w:t>
      </w:r>
      <w:r w:rsidR="007F2445">
        <w:rPr>
          <w:rFonts w:ascii="Arial" w:hAnsi="Arial" w:cs="Arial"/>
          <w:sz w:val="20"/>
          <w:szCs w:val="20"/>
        </w:rPr>
        <w:t xml:space="preserve"> </w:t>
      </w:r>
      <w:r w:rsidR="00886CC3">
        <w:rPr>
          <w:rFonts w:ascii="Arial" w:hAnsi="Arial" w:cs="Arial"/>
          <w:sz w:val="20"/>
          <w:szCs w:val="20"/>
        </w:rPr>
        <w:t>necessary tests</w:t>
      </w:r>
      <w:r w:rsidR="007F2445">
        <w:rPr>
          <w:rFonts w:ascii="Arial" w:hAnsi="Arial" w:cs="Arial"/>
          <w:sz w:val="20"/>
          <w:szCs w:val="20"/>
        </w:rPr>
        <w:t xml:space="preserve"> in compliance with ASME A17.1 </w:t>
      </w:r>
      <w:r w:rsidR="00BF15FF">
        <w:rPr>
          <w:rFonts w:ascii="Arial" w:hAnsi="Arial" w:cs="Arial"/>
          <w:sz w:val="20"/>
          <w:szCs w:val="20"/>
        </w:rPr>
        <w:t>as required by authorities having jurisdiction.</w:t>
      </w:r>
    </w:p>
    <w:p w14:paraId="0536033E" w14:textId="77777777" w:rsidR="00BF15FF" w:rsidRDefault="00BF15FF" w:rsidP="00E54882">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Load the residential elevator to rated capacity and test for several cycles to insure proper operation.  No mechanical failures shall occur and no wear that would affect the reliability of the unit shall be detected.</w:t>
      </w:r>
    </w:p>
    <w:p w14:paraId="0536033F" w14:textId="77777777" w:rsidR="006247CC" w:rsidRDefault="007F2445" w:rsidP="00BF15FF">
      <w:pPr>
        <w:pStyle w:val="ListParagraph"/>
        <w:numPr>
          <w:ilvl w:val="1"/>
          <w:numId w:val="27"/>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Schedule</w:t>
      </w:r>
      <w:r w:rsidR="00886CC3">
        <w:rPr>
          <w:rFonts w:ascii="Arial" w:hAnsi="Arial" w:cs="Arial"/>
          <w:sz w:val="20"/>
          <w:szCs w:val="20"/>
        </w:rPr>
        <w:t xml:space="preserve"> necessary</w:t>
      </w:r>
      <w:r>
        <w:rPr>
          <w:rFonts w:ascii="Arial" w:hAnsi="Arial" w:cs="Arial"/>
          <w:sz w:val="20"/>
          <w:szCs w:val="20"/>
        </w:rPr>
        <w:t xml:space="preserve"> tests with Architect, Owner, Contractor</w:t>
      </w:r>
      <w:r w:rsidR="00886CC3">
        <w:rPr>
          <w:rFonts w:ascii="Arial" w:hAnsi="Arial" w:cs="Arial"/>
          <w:sz w:val="20"/>
          <w:szCs w:val="20"/>
        </w:rPr>
        <w:t>, and any authorities having jurisdiction.</w:t>
      </w:r>
    </w:p>
    <w:p w14:paraId="05360340" w14:textId="77777777" w:rsidR="00BF15FF" w:rsidRPr="00BF15FF" w:rsidRDefault="00BF15FF" w:rsidP="00BF15FF">
      <w:pPr>
        <w:pStyle w:val="ListParagraph"/>
        <w:tabs>
          <w:tab w:val="left" w:pos="630"/>
          <w:tab w:val="left" w:pos="990"/>
          <w:tab w:val="left" w:pos="1080"/>
          <w:tab w:val="left" w:pos="1350"/>
        </w:tabs>
        <w:ind w:left="990"/>
        <w:rPr>
          <w:rFonts w:ascii="Arial" w:hAnsi="Arial" w:cs="Arial"/>
          <w:sz w:val="20"/>
          <w:szCs w:val="20"/>
        </w:rPr>
      </w:pPr>
    </w:p>
    <w:p w14:paraId="05360341" w14:textId="77777777" w:rsidR="006247CC" w:rsidRPr="006247CC" w:rsidRDefault="006247CC" w:rsidP="00E54882">
      <w:pPr>
        <w:pStyle w:val="ListParagraph"/>
        <w:numPr>
          <w:ilvl w:val="1"/>
          <w:numId w:val="33"/>
        </w:numPr>
        <w:tabs>
          <w:tab w:val="left" w:pos="630"/>
          <w:tab w:val="left" w:pos="990"/>
          <w:tab w:val="left" w:pos="1080"/>
          <w:tab w:val="left" w:pos="1350"/>
        </w:tabs>
        <w:ind w:left="630"/>
        <w:rPr>
          <w:rFonts w:ascii="Arial" w:hAnsi="Arial" w:cs="Arial"/>
          <w:sz w:val="20"/>
          <w:szCs w:val="20"/>
        </w:rPr>
      </w:pPr>
      <w:r w:rsidRPr="006247CC">
        <w:rPr>
          <w:rFonts w:ascii="Arial" w:hAnsi="Arial" w:cs="Arial"/>
          <w:sz w:val="20"/>
          <w:szCs w:val="20"/>
        </w:rPr>
        <w:t>PROTECTION</w:t>
      </w:r>
    </w:p>
    <w:p w14:paraId="05360342" w14:textId="77777777" w:rsidR="006247CC" w:rsidRDefault="00B97198"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Products to be protected until completion of project.</w:t>
      </w:r>
    </w:p>
    <w:p w14:paraId="05360343" w14:textId="77777777" w:rsidR="006247CC" w:rsidRDefault="006247CC"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Touch-up, repair or replace damaged products before Substantial Completion.</w:t>
      </w:r>
    </w:p>
    <w:p w14:paraId="05360344" w14:textId="77777777" w:rsidR="00BF15FF" w:rsidRDefault="00BF15FF" w:rsidP="00E54882">
      <w:pPr>
        <w:pStyle w:val="ListParagraph"/>
        <w:numPr>
          <w:ilvl w:val="1"/>
          <w:numId w:val="6"/>
        </w:numPr>
        <w:tabs>
          <w:tab w:val="left" w:pos="630"/>
          <w:tab w:val="left" w:pos="990"/>
          <w:tab w:val="left" w:pos="1080"/>
          <w:tab w:val="left" w:pos="1350"/>
        </w:tabs>
        <w:ind w:left="990"/>
        <w:rPr>
          <w:rFonts w:ascii="Arial" w:hAnsi="Arial" w:cs="Arial"/>
          <w:sz w:val="20"/>
          <w:szCs w:val="20"/>
        </w:rPr>
      </w:pPr>
      <w:r>
        <w:rPr>
          <w:rFonts w:ascii="Arial" w:hAnsi="Arial" w:cs="Arial"/>
          <w:sz w:val="20"/>
          <w:szCs w:val="20"/>
        </w:rPr>
        <w:t>Clean unit prior to final inspection.</w:t>
      </w:r>
    </w:p>
    <w:p w14:paraId="05360345" w14:textId="77777777" w:rsidR="006247CC" w:rsidRDefault="006247CC" w:rsidP="006247CC">
      <w:pPr>
        <w:tabs>
          <w:tab w:val="left" w:pos="630"/>
          <w:tab w:val="left" w:pos="990"/>
          <w:tab w:val="left" w:pos="1080"/>
          <w:tab w:val="left" w:pos="1350"/>
        </w:tabs>
        <w:rPr>
          <w:rFonts w:ascii="Arial" w:hAnsi="Arial" w:cs="Arial"/>
          <w:sz w:val="20"/>
          <w:szCs w:val="20"/>
        </w:rPr>
      </w:pPr>
    </w:p>
    <w:p w14:paraId="05360346" w14:textId="77777777" w:rsidR="006247CC" w:rsidRPr="006247CC" w:rsidRDefault="006247CC" w:rsidP="006247CC">
      <w:pPr>
        <w:tabs>
          <w:tab w:val="left" w:pos="630"/>
          <w:tab w:val="left" w:pos="990"/>
          <w:tab w:val="left" w:pos="1080"/>
          <w:tab w:val="left" w:pos="1350"/>
        </w:tabs>
        <w:jc w:val="center"/>
        <w:rPr>
          <w:rFonts w:ascii="Arial" w:hAnsi="Arial" w:cs="Arial"/>
          <w:sz w:val="20"/>
          <w:szCs w:val="20"/>
        </w:rPr>
      </w:pPr>
      <w:r>
        <w:rPr>
          <w:rFonts w:ascii="Arial" w:hAnsi="Arial" w:cs="Arial"/>
          <w:sz w:val="20"/>
          <w:szCs w:val="20"/>
        </w:rPr>
        <w:t>END OF SECTION</w:t>
      </w:r>
    </w:p>
    <w:p w14:paraId="05360347" w14:textId="77777777" w:rsidR="00802E56" w:rsidRPr="00802E56" w:rsidRDefault="00802E56" w:rsidP="00802E56"/>
    <w:p w14:paraId="05360348" w14:textId="77777777" w:rsidR="00982FD0" w:rsidRPr="0028593A" w:rsidRDefault="00982FD0" w:rsidP="0028593A">
      <w:pPr>
        <w:jc w:val="center"/>
        <w:rPr>
          <w:rFonts w:ascii="Arial" w:hAnsi="Arial" w:cs="Arial"/>
          <w:sz w:val="20"/>
          <w:szCs w:val="20"/>
        </w:rPr>
      </w:pPr>
    </w:p>
    <w:sectPr w:rsidR="00982FD0" w:rsidRPr="0028593A" w:rsidSect="001704F0">
      <w:headerReference w:type="default" r:id="rId17"/>
      <w:pgSz w:w="12240" w:h="15840" w:code="1"/>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2-05-21T16:55:00Z" w:initials="SES">
    <w:p w14:paraId="0536034B" w14:textId="77777777" w:rsidR="00D52578" w:rsidRPr="00D52578" w:rsidRDefault="00D52578" w:rsidP="00D52578">
      <w:pPr>
        <w:pStyle w:val="CommentText"/>
        <w:pBdr>
          <w:bottom w:val="single" w:sz="6" w:space="1" w:color="auto"/>
        </w:pBdr>
        <w:rPr>
          <w:b/>
        </w:rPr>
      </w:pPr>
      <w:r w:rsidRPr="00D52578">
        <w:rPr>
          <w:rStyle w:val="CommentReference"/>
          <w:b/>
        </w:rPr>
        <w:annotationRef/>
      </w:r>
      <w:r w:rsidRPr="00D52578">
        <w:rPr>
          <w:b/>
        </w:rPr>
        <w:t>PRINTING INSTRUCTIONS:</w:t>
      </w:r>
    </w:p>
    <w:p w14:paraId="0536034C" w14:textId="77777777" w:rsidR="00D52578" w:rsidRDefault="00D52578" w:rsidP="00D52578">
      <w:pPr>
        <w:pStyle w:val="CommentText"/>
        <w:pBdr>
          <w:bottom w:val="single" w:sz="6" w:space="1" w:color="auto"/>
        </w:pBdr>
      </w:pPr>
      <w:r>
        <w:t>To print document WITHOUT comments.</w:t>
      </w:r>
    </w:p>
    <w:p w14:paraId="0536034D" w14:textId="77777777" w:rsidR="00D52578" w:rsidRDefault="00D52578" w:rsidP="00D52578">
      <w:pPr>
        <w:pStyle w:val="CommentText"/>
      </w:pPr>
      <w:r>
        <w:t>* Press Print</w:t>
      </w:r>
    </w:p>
    <w:p w14:paraId="0536034E" w14:textId="77777777" w:rsidR="00D52578" w:rsidRDefault="00D52578" w:rsidP="00D52578">
      <w:pPr>
        <w:pStyle w:val="CommentText"/>
        <w:pBdr>
          <w:bottom w:val="single" w:sz="6" w:space="1" w:color="auto"/>
        </w:pBdr>
      </w:pPr>
      <w:r>
        <w:t xml:space="preserve">* In the Print Box in the option “Print What” select “Document” in the drop down menu.  </w:t>
      </w:r>
    </w:p>
    <w:p w14:paraId="0536034F" w14:textId="77777777" w:rsidR="00D52578" w:rsidRDefault="00D52578" w:rsidP="00D52578">
      <w:pPr>
        <w:pStyle w:val="CommentText"/>
      </w:pPr>
      <w:r>
        <w:t>Any Questions call 877.568.5804 for immediate assistance.</w:t>
      </w:r>
    </w:p>
  </w:comment>
  <w:comment w:id="1" w:author="Symmetry Elevating Solutions" w:date="2012-07-10T11:22:00Z" w:initials="SES">
    <w:p w14:paraId="334AEB65" w14:textId="77777777" w:rsidR="00DC6150" w:rsidRDefault="007878CD" w:rsidP="00DC6150">
      <w:pPr>
        <w:pStyle w:val="CommentText"/>
      </w:pPr>
      <w:r>
        <w:rPr>
          <w:rStyle w:val="CommentReference"/>
        </w:rPr>
        <w:annotationRef/>
      </w:r>
      <w:r w:rsidR="00DC6150">
        <w:t xml:space="preserve">This section is based on the products of Cibes Symmetry. Tel: 877.568.5804, Web: </w:t>
      </w:r>
      <w:hyperlink r:id="rId1" w:history="1">
        <w:r w:rsidR="00DC6150" w:rsidRPr="00607951">
          <w:rPr>
            <w:rStyle w:val="Hyperlink"/>
          </w:rPr>
          <w:t>www.cibessymmetry.com</w:t>
        </w:r>
      </w:hyperlink>
    </w:p>
    <w:p w14:paraId="5C354A5F" w14:textId="77777777" w:rsidR="00DC6150" w:rsidRDefault="00DC6150" w:rsidP="00DC6150">
      <w:pPr>
        <w:pStyle w:val="CommentText"/>
      </w:pPr>
      <w:r>
        <w:t xml:space="preserve">Cibes Symmetry is a US Owned &amp; Operated company specializing in the manufacturing of Wheelchair Lifts, Residential Elevators and Limited Use/Limited Application Elevators.  A leader in the accessibility industry with a reputation for quality and reliability, Cibes Symmetry is industry leading with innovative products. </w:t>
      </w:r>
    </w:p>
    <w:p w14:paraId="05360352" w14:textId="77777777" w:rsidR="00DC6150" w:rsidRDefault="00DC6150" w:rsidP="00DC6150">
      <w:pPr>
        <w:pStyle w:val="CommentText"/>
      </w:pPr>
      <w:r>
        <w:t>The Cibes Symmetry Residential Elevator is available as a Hydraulic Drive or In-Line Geared Drive elevating system expertly designed for use in private residences.  The system fits within a vertical elevator hoistway connecting the floors to be serviced.  For the Hydraulic model a small area outside of the hoistway is required to accommodate the controller and pump. For the In-Line Gear Drive model (a machine-room-less application) the controller is located in the hoistway.  Check with local codes for machine-room-less application.   The elevator stops level with the bottom floor requiring a small pit or recess in the concrete.</w:t>
      </w:r>
    </w:p>
  </w:comment>
  <w:comment w:id="2" w:author="Symmetry Elevating Solutions" w:date="2012-05-21T15:46:00Z" w:initials="SES">
    <w:p w14:paraId="05360353" w14:textId="6DC819B1" w:rsidR="00B1600C" w:rsidRDefault="00B1600C">
      <w:pPr>
        <w:pStyle w:val="CommentText"/>
      </w:pPr>
      <w:r>
        <w:rPr>
          <w:rStyle w:val="CommentReference"/>
        </w:rPr>
        <w:annotationRef/>
      </w:r>
      <w:r>
        <w:t>Delete any sections below not relevant to this project; add others as required</w:t>
      </w:r>
    </w:p>
  </w:comment>
  <w:comment w:id="3" w:author="Symmetry Elevating Solutions" w:date="2012-06-04T13:59:00Z" w:initials="SES">
    <w:p w14:paraId="05360354" w14:textId="77777777" w:rsidR="00B1600C" w:rsidRDefault="00B1600C">
      <w:pPr>
        <w:pStyle w:val="CommentText"/>
      </w:pPr>
      <w:r>
        <w:rPr>
          <w:rStyle w:val="CommentReference"/>
        </w:rPr>
        <w:annotationRef/>
      </w:r>
      <w:r>
        <w:t>The manufacture</w:t>
      </w:r>
      <w:r w:rsidR="00147C80">
        <w:t>rs basic warranty is a 3</w:t>
      </w:r>
      <w:r>
        <w:t xml:space="preserve"> year</w:t>
      </w:r>
      <w:r w:rsidR="00147C80">
        <w:t xml:space="preserve"> limited parts.  </w:t>
      </w:r>
      <w:r>
        <w:t xml:space="preserve">Warranty requires maintenance agreement during </w:t>
      </w:r>
      <w:r w:rsidR="00147C80">
        <w:t>the warranty period</w:t>
      </w:r>
      <w:r>
        <w:t xml:space="preserve">.  </w:t>
      </w:r>
    </w:p>
  </w:comment>
  <w:comment w:id="4" w:author="Symmetry Elevating Solutions" w:date="2017-07-19T11:00:00Z" w:initials="SES">
    <w:p w14:paraId="05360355" w14:textId="77777777" w:rsidR="00B1600C" w:rsidRDefault="00B1600C">
      <w:pPr>
        <w:pStyle w:val="CommentText"/>
      </w:pPr>
      <w:r>
        <w:rPr>
          <w:rStyle w:val="CommentReference"/>
        </w:rPr>
        <w:annotationRef/>
      </w:r>
      <w:r w:rsidR="00147C80">
        <w:t xml:space="preserve">Include this section if Standard </w:t>
      </w:r>
      <w:r w:rsidR="00D11DCA">
        <w:t xml:space="preserve">warranty is specified above. </w:t>
      </w:r>
    </w:p>
  </w:comment>
  <w:comment w:id="5" w:author="Symmetry Elevating Solutions" w:date="2012-06-05T13:41:00Z" w:initials="SES">
    <w:p w14:paraId="05360356" w14:textId="77777777" w:rsidR="00B1600C" w:rsidRDefault="00B1600C">
      <w:pPr>
        <w:pStyle w:val="CommentText"/>
      </w:pPr>
      <w:r>
        <w:rPr>
          <w:rStyle w:val="CommentReference"/>
        </w:rPr>
        <w:annotationRef/>
      </w:r>
      <w:r w:rsidR="00F77FF2">
        <w:t>Select one of the Substitution options and delete the one not required.</w:t>
      </w:r>
    </w:p>
  </w:comment>
  <w:comment w:id="6" w:author="Symmetry Elevating Solutions" w:date="2012-06-05T13:37:00Z" w:initials="SES">
    <w:p w14:paraId="05360357" w14:textId="77777777" w:rsidR="00DC6150" w:rsidRDefault="00D670F1" w:rsidP="00DC6150">
      <w:pPr>
        <w:pStyle w:val="CommentText"/>
      </w:pPr>
      <w:r>
        <w:rPr>
          <w:rStyle w:val="CommentReference"/>
        </w:rPr>
        <w:annotationRef/>
      </w:r>
      <w:r w:rsidR="00DC6150">
        <w:t>Select one of the Car Size options and delete the ones not required.  Custom Cab Sizes are also available in 1” increments.  Maximum car size is a code related item.  Verify maximum car size with local city and state authority having jurisdiction.  Contact Cibes Symmetry for details.</w:t>
      </w:r>
    </w:p>
  </w:comment>
  <w:comment w:id="7" w:author="Symmetry Elevating Solutions" w:date="2012-06-05T13:36:00Z" w:initials="SES">
    <w:p w14:paraId="05360358" w14:textId="59D9FD9B" w:rsidR="00D670F1" w:rsidRDefault="00D670F1">
      <w:pPr>
        <w:pStyle w:val="CommentText"/>
      </w:pPr>
      <w:r>
        <w:rPr>
          <w:rStyle w:val="CommentReference"/>
        </w:rPr>
        <w:annotationRef/>
      </w:r>
      <w:r w:rsidR="00F77FF2">
        <w:t>Select one of the Platform Configuration options and delete the ones not required.</w:t>
      </w:r>
    </w:p>
  </w:comment>
  <w:comment w:id="8" w:author="Symmetry Elevating Solutions" w:date="2012-06-05T13:36:00Z" w:initials="SES">
    <w:p w14:paraId="05360359" w14:textId="77777777" w:rsidR="00D670F1" w:rsidRDefault="00D670F1">
      <w:pPr>
        <w:pStyle w:val="CommentText"/>
      </w:pPr>
      <w:r>
        <w:rPr>
          <w:rStyle w:val="CommentReference"/>
        </w:rPr>
        <w:annotationRef/>
      </w:r>
      <w:r w:rsidR="00F77FF2">
        <w:t>Select one of the Travel options and delete the one not required.  If necessary add total feet and inches.</w:t>
      </w:r>
    </w:p>
  </w:comment>
  <w:comment w:id="9" w:author="Symmetry Elevating Solutions" w:date="2012-06-05T13:35:00Z" w:initials="SES">
    <w:p w14:paraId="0536035A" w14:textId="77777777" w:rsidR="00D670F1" w:rsidRDefault="00D670F1">
      <w:pPr>
        <w:pStyle w:val="CommentText"/>
      </w:pPr>
      <w:r>
        <w:rPr>
          <w:rStyle w:val="CommentReference"/>
        </w:rPr>
        <w:annotationRef/>
      </w:r>
      <w:r w:rsidR="00F77FF2">
        <w:t>Select one of the Stop options and delete the ones not required.</w:t>
      </w:r>
    </w:p>
  </w:comment>
  <w:comment w:id="10" w:author="Symmetry Elevating Solutions" w:date="2012-06-05T13:35:00Z" w:initials="SES">
    <w:p w14:paraId="0536035B" w14:textId="77777777" w:rsidR="00D670F1" w:rsidRDefault="00D670F1">
      <w:pPr>
        <w:pStyle w:val="CommentText"/>
      </w:pPr>
      <w:r>
        <w:rPr>
          <w:rStyle w:val="CommentReference"/>
        </w:rPr>
        <w:annotationRef/>
      </w:r>
      <w:r w:rsidR="00F77FF2">
        <w:t>Select one of the Drive System options and delete the one not required.</w:t>
      </w:r>
    </w:p>
  </w:comment>
  <w:comment w:id="11" w:author="Symmetry Elevating Solutions" w:date="2012-06-05T13:35:00Z" w:initials="SES">
    <w:p w14:paraId="0536035C" w14:textId="77777777" w:rsidR="00E61EAD" w:rsidRDefault="00E61EAD">
      <w:pPr>
        <w:pStyle w:val="CommentText"/>
      </w:pPr>
      <w:r>
        <w:rPr>
          <w:rStyle w:val="CommentReference"/>
        </w:rPr>
        <w:annotationRef/>
      </w:r>
      <w:r w:rsidR="00F77FF2">
        <w:t>Select one of the Power Requirement options and delete the one not required.</w:t>
      </w:r>
    </w:p>
  </w:comment>
  <w:comment w:id="12" w:author="Symmetry Elevating Solutions" w:date="2012-07-10T13:18:00Z" w:initials="SES">
    <w:p w14:paraId="0536035D" w14:textId="77777777" w:rsidR="004D3A8C" w:rsidRDefault="004D3A8C">
      <w:pPr>
        <w:pStyle w:val="CommentText"/>
      </w:pPr>
      <w:r>
        <w:rPr>
          <w:rStyle w:val="CommentReference"/>
        </w:rPr>
        <w:annotationRef/>
      </w:r>
      <w:r>
        <w:t>Select one or more of the door options and delete the ones not required.</w:t>
      </w:r>
    </w:p>
  </w:comment>
  <w:comment w:id="13" w:author="Symmetry Elevating Solutions" w:date="2012-07-10T13:18:00Z" w:initials="SES">
    <w:p w14:paraId="0536035E" w14:textId="77777777" w:rsidR="004D3A8C" w:rsidRDefault="004D3A8C">
      <w:pPr>
        <w:pStyle w:val="CommentText"/>
      </w:pPr>
      <w:r>
        <w:rPr>
          <w:rStyle w:val="CommentReference"/>
        </w:rPr>
        <w:annotationRef/>
      </w:r>
      <w:r>
        <w:t xml:space="preserve">If Accordion style gate used select finishing option and delete the ones not needed. </w:t>
      </w:r>
    </w:p>
  </w:comment>
  <w:comment w:id="14" w:author="Symmetry Elevating Solutions" w:date="2012-07-10T13:19:00Z" w:initials="SES">
    <w:p w14:paraId="0536035F" w14:textId="77777777" w:rsidR="004D3A8C" w:rsidRDefault="004D3A8C">
      <w:pPr>
        <w:pStyle w:val="CommentText"/>
      </w:pPr>
      <w:r>
        <w:rPr>
          <w:rStyle w:val="CommentReference"/>
        </w:rPr>
        <w:annotationRef/>
      </w:r>
      <w:r>
        <w:t xml:space="preserve">If Automatic Sliding Doors are used select finishing option and delete the ones not needed. </w:t>
      </w:r>
    </w:p>
  </w:comment>
  <w:comment w:id="15" w:author="Symmetry Elevating Solutions" w:date="2012-06-05T13:33:00Z" w:initials="SES">
    <w:p w14:paraId="05360360" w14:textId="77777777" w:rsidR="009058D0" w:rsidRDefault="009058D0">
      <w:pPr>
        <w:pStyle w:val="CommentText"/>
      </w:pPr>
      <w:r>
        <w:rPr>
          <w:rStyle w:val="CommentReference"/>
        </w:rPr>
        <w:annotationRef/>
      </w:r>
      <w:r w:rsidR="00F77FF2">
        <w:t>Select the Power Door Operator options and delete the ones not required.</w:t>
      </w:r>
    </w:p>
  </w:comment>
  <w:comment w:id="16" w:author="Symmetry Elevating Solutions" w:date="2012-06-14T11:36:00Z" w:initials="SES">
    <w:p w14:paraId="05360361" w14:textId="77777777" w:rsidR="003E22B5" w:rsidRDefault="003E22B5">
      <w:pPr>
        <w:pStyle w:val="CommentText"/>
      </w:pPr>
      <w:r>
        <w:rPr>
          <w:rStyle w:val="CommentReference"/>
        </w:rPr>
        <w:annotationRef/>
      </w:r>
      <w:r>
        <w:t>Two Upper final limit switches  and one lower final limit switch are standard on the In-Line Gear Drive Model.</w:t>
      </w:r>
    </w:p>
  </w:comment>
  <w:comment w:id="17" w:author="Symmetry Elevating Solutions" w:date="2012-06-05T13:33:00Z" w:initials="SES">
    <w:p w14:paraId="05360362" w14:textId="77777777" w:rsidR="009058D0" w:rsidRDefault="009058D0">
      <w:pPr>
        <w:pStyle w:val="CommentText"/>
      </w:pPr>
      <w:r>
        <w:rPr>
          <w:rStyle w:val="CommentReference"/>
        </w:rPr>
        <w:annotationRef/>
      </w:r>
      <w:r w:rsidR="00F77FF2">
        <w:t>Select the optional features required and delete the ones not required.</w:t>
      </w:r>
    </w:p>
  </w:comment>
  <w:comment w:id="18" w:author="Symmetry Elevating Solutions" w:date="2012-06-14T11:36:00Z" w:initials="SES">
    <w:p w14:paraId="05360363" w14:textId="77777777" w:rsidR="003E22B5" w:rsidRDefault="003E22B5">
      <w:pPr>
        <w:pStyle w:val="CommentText"/>
      </w:pPr>
      <w:r>
        <w:rPr>
          <w:rStyle w:val="CommentReference"/>
        </w:rPr>
        <w:annotationRef/>
      </w:r>
      <w:r>
        <w:t>Two Upper final limit switches and one lower final limit switch are standard on the In-Line Gear Drive Model.</w:t>
      </w:r>
    </w:p>
  </w:comment>
  <w:comment w:id="19" w:author="Symmetry Elevating Solutions" w:date="2012-06-05T13:24:00Z" w:initials="SES">
    <w:p w14:paraId="1FC7F711" w14:textId="77777777" w:rsidR="008D762A" w:rsidRDefault="009058D0" w:rsidP="008D762A">
      <w:pPr>
        <w:pStyle w:val="CommentText"/>
      </w:pPr>
      <w:r>
        <w:rPr>
          <w:rStyle w:val="CommentReference"/>
        </w:rPr>
        <w:annotationRef/>
      </w:r>
      <w:r w:rsidR="008D762A">
        <w:t xml:space="preserve">Include this section for Hydraulic Drive System only.  </w:t>
      </w:r>
    </w:p>
    <w:p w14:paraId="05360365" w14:textId="77777777" w:rsidR="008D762A" w:rsidRDefault="008D762A" w:rsidP="008D762A">
      <w:pPr>
        <w:pStyle w:val="CommentText"/>
      </w:pPr>
      <w:r>
        <w:t>Coordinate the machine room size and location with your local Cibes Symmetry Distributor.</w:t>
      </w:r>
    </w:p>
  </w:comment>
  <w:comment w:id="20" w:author="Symmetry Elevating Solutions" w:date="2012-06-05T13:32:00Z" w:initials="SES">
    <w:p w14:paraId="05360366" w14:textId="164AF1F5" w:rsidR="009058D0" w:rsidRDefault="009058D0">
      <w:pPr>
        <w:pStyle w:val="CommentText"/>
      </w:pPr>
      <w:r>
        <w:rPr>
          <w:rStyle w:val="CommentReference"/>
        </w:rPr>
        <w:annotationRef/>
      </w:r>
      <w:r w:rsidR="006D4A70">
        <w:t>Select one of the Cab panel options and delete the ones not required.  Standard: Flat panel</w:t>
      </w:r>
    </w:p>
  </w:comment>
  <w:comment w:id="21" w:author="Symmetry Elevating Solutions" w:date="2012-06-05T13:32:00Z" w:initials="SES">
    <w:p w14:paraId="05360367" w14:textId="77777777" w:rsidR="009058D0" w:rsidRDefault="009058D0">
      <w:pPr>
        <w:pStyle w:val="CommentText"/>
      </w:pPr>
      <w:r>
        <w:rPr>
          <w:rStyle w:val="CommentReference"/>
        </w:rPr>
        <w:annotationRef/>
      </w:r>
      <w:r w:rsidR="006D4A70">
        <w:t>Select one of the Wood Species options and delete the ones not required.  Standard: Maple</w:t>
      </w:r>
    </w:p>
  </w:comment>
  <w:comment w:id="22" w:author="Symmetry Elevating Solutions" w:date="2012-06-05T13:31:00Z" w:initials="SES">
    <w:p w14:paraId="05360368" w14:textId="77777777" w:rsidR="009058D0" w:rsidRDefault="009058D0">
      <w:pPr>
        <w:pStyle w:val="CommentText"/>
      </w:pPr>
      <w:r>
        <w:rPr>
          <w:rStyle w:val="CommentReference"/>
        </w:rPr>
        <w:annotationRef/>
      </w:r>
      <w:r w:rsidR="006D4A70">
        <w:t>Select one of the following Stain options and delete the ones not required.</w:t>
      </w:r>
      <w:r>
        <w:t xml:space="preserve">  Standard: No Stain – Unfinished.</w:t>
      </w:r>
    </w:p>
  </w:comment>
  <w:comment w:id="23" w:author="Symmetry Elevating Solutions" w:date="2012-06-05T13:32:00Z" w:initials="SES">
    <w:p w14:paraId="05360369" w14:textId="77777777" w:rsidR="009058D0" w:rsidRDefault="009058D0">
      <w:pPr>
        <w:pStyle w:val="CommentText"/>
      </w:pPr>
      <w:r>
        <w:rPr>
          <w:rStyle w:val="CommentReference"/>
        </w:rPr>
        <w:annotationRef/>
      </w:r>
      <w:r w:rsidR="006D4A70">
        <w:t>Select one of the following Ceiling Panel options and delete the ones not required.  Standard: Flat Panel</w:t>
      </w:r>
    </w:p>
  </w:comment>
  <w:comment w:id="24" w:author="Symmetry Elevating Solutions" w:date="2012-06-05T13:29:00Z" w:initials="SES">
    <w:p w14:paraId="0536036A" w14:textId="77777777" w:rsidR="009058D0" w:rsidRDefault="009058D0">
      <w:pPr>
        <w:pStyle w:val="CommentText"/>
      </w:pPr>
      <w:r>
        <w:rPr>
          <w:rStyle w:val="CommentReference"/>
        </w:rPr>
        <w:annotationRef/>
      </w:r>
      <w:r>
        <w:t xml:space="preserve">Select one of the following ceiling Wood Species </w:t>
      </w:r>
      <w:r w:rsidR="006D4A70">
        <w:t>options</w:t>
      </w:r>
      <w:r>
        <w:t xml:space="preserve"> and delete the ones not required.  Standard: Maple, Birch, or Red Oak.</w:t>
      </w:r>
    </w:p>
  </w:comment>
  <w:comment w:id="25" w:author="Symmetry Elevating Solutions" w:date="2012-06-05T13:30:00Z" w:initials="SES">
    <w:p w14:paraId="0536036B" w14:textId="77777777" w:rsidR="009058D0" w:rsidRDefault="009058D0">
      <w:pPr>
        <w:pStyle w:val="CommentText"/>
      </w:pPr>
      <w:r>
        <w:rPr>
          <w:rStyle w:val="CommentReference"/>
        </w:rPr>
        <w:annotationRef/>
      </w:r>
      <w:r>
        <w:t xml:space="preserve">Select one of the following stain </w:t>
      </w:r>
      <w:r w:rsidR="006D4A70">
        <w:t xml:space="preserve">options </w:t>
      </w:r>
      <w:r>
        <w:t>and delete the ones not required.  Standard:  No Stain – Unfinished.</w:t>
      </w:r>
    </w:p>
  </w:comment>
  <w:comment w:id="26" w:author="Symmetry Elevating Solutions" w:date="2012-06-05T13:31:00Z" w:initials="SES">
    <w:p w14:paraId="0536036C" w14:textId="77777777" w:rsidR="00ED6A13" w:rsidRDefault="00ED6A13">
      <w:pPr>
        <w:pStyle w:val="CommentText"/>
      </w:pPr>
      <w:r>
        <w:rPr>
          <w:rStyle w:val="CommentReference"/>
        </w:rPr>
        <w:annotationRef/>
      </w:r>
      <w:r>
        <w:t xml:space="preserve">Select one of the following operating panel finish </w:t>
      </w:r>
      <w:r w:rsidR="006D4A70">
        <w:t>options</w:t>
      </w:r>
      <w:r>
        <w:t xml:space="preserve"> and delete the ones not required.  Standard:  Brushed Stainless Steel.</w:t>
      </w:r>
    </w:p>
  </w:comment>
  <w:comment w:id="27" w:author="Symmetry Elevating Solutions" w:date="2012-05-21T16:33:00Z" w:initials="SES">
    <w:p w14:paraId="0536036D" w14:textId="77777777" w:rsidR="00ED6A13" w:rsidRDefault="00ED6A13">
      <w:pPr>
        <w:pStyle w:val="CommentText"/>
      </w:pPr>
      <w:r>
        <w:rPr>
          <w:rStyle w:val="CommentReference"/>
        </w:rPr>
        <w:annotationRef/>
      </w:r>
      <w:r>
        <w:t>Select one of the following handrail finish paragraphs and delete the ones not required.  Standard:  Matching Wood.</w:t>
      </w:r>
    </w:p>
  </w:comment>
  <w:comment w:id="28" w:author="Symmetry Elevating Solutions" w:date="2012-05-21T16:34:00Z" w:initials="SES">
    <w:p w14:paraId="0536036E" w14:textId="77777777" w:rsidR="00ED6A13" w:rsidRDefault="00ED6A13">
      <w:pPr>
        <w:pStyle w:val="CommentText"/>
      </w:pPr>
      <w:r>
        <w:rPr>
          <w:rStyle w:val="CommentReference"/>
        </w:rPr>
        <w:annotationRef/>
      </w:r>
      <w:r>
        <w:t>Select one of the following LED Lights quantity paragraphs and delete the one not required.  Standard:  (2) Two.</w:t>
      </w:r>
    </w:p>
  </w:comment>
  <w:comment w:id="29" w:author="Symmetry Elevating Solutions" w:date="2012-05-21T16:35:00Z" w:initials="SES">
    <w:p w14:paraId="0536036F" w14:textId="77777777" w:rsidR="00ED6A13" w:rsidRDefault="00ED6A13">
      <w:pPr>
        <w:pStyle w:val="CommentText"/>
      </w:pPr>
      <w:r>
        <w:rPr>
          <w:rStyle w:val="CommentReference"/>
        </w:rPr>
        <w:annotationRef/>
      </w:r>
      <w:r>
        <w:t>Select one of the following LED light finish paragraphs and delete the one not required.  Standard:  Black.</w:t>
      </w:r>
    </w:p>
  </w:comment>
  <w:comment w:id="30" w:author="Symmetry Elevating Solutions" w:date="2012-05-21T16:38:00Z" w:initials="SES">
    <w:p w14:paraId="05360370" w14:textId="77777777" w:rsidR="00ED6A13" w:rsidRDefault="00ED6A13">
      <w:pPr>
        <w:pStyle w:val="CommentText"/>
      </w:pPr>
      <w:r>
        <w:rPr>
          <w:rStyle w:val="CommentReference"/>
        </w:rPr>
        <w:annotationRef/>
      </w:r>
      <w:r>
        <w:t xml:space="preserve">Select one of the Hall Station type paragraphs and delete the </w:t>
      </w:r>
      <w:r w:rsidR="005D2F98">
        <w:t>ones not required:  Standard:  Keyless Push Button.</w:t>
      </w:r>
    </w:p>
  </w:comment>
  <w:comment w:id="31" w:author="Symmetry Elevating Solutions" w:date="2012-05-21T16:44:00Z" w:initials="SES">
    <w:p w14:paraId="05360371" w14:textId="77777777" w:rsidR="005D2F98" w:rsidRDefault="005D2F98">
      <w:pPr>
        <w:pStyle w:val="CommentText"/>
      </w:pPr>
      <w:r>
        <w:rPr>
          <w:rStyle w:val="CommentReference"/>
        </w:rPr>
        <w:annotationRef/>
      </w:r>
      <w:r>
        <w:t>Select one of the following finish paragraphs and delete the ones not required.  Standard:  Brushed Stainless.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36034F" w15:done="0"/>
  <w15:commentEx w15:paraId="05360352" w15:done="0"/>
  <w15:commentEx w15:paraId="05360353" w15:done="0"/>
  <w15:commentEx w15:paraId="05360354" w15:done="0"/>
  <w15:commentEx w15:paraId="05360355" w15:done="0"/>
  <w15:commentEx w15:paraId="05360356" w15:done="0"/>
  <w15:commentEx w15:paraId="05360357" w15:done="0"/>
  <w15:commentEx w15:paraId="05360358" w15:done="0"/>
  <w15:commentEx w15:paraId="05360359" w15:done="0"/>
  <w15:commentEx w15:paraId="0536035A" w15:done="0"/>
  <w15:commentEx w15:paraId="0536035B" w15:done="0"/>
  <w15:commentEx w15:paraId="0536035C" w15:done="0"/>
  <w15:commentEx w15:paraId="0536035D" w15:done="0"/>
  <w15:commentEx w15:paraId="0536035E" w15:done="0"/>
  <w15:commentEx w15:paraId="0536035F" w15:done="0"/>
  <w15:commentEx w15:paraId="05360360" w15:done="0"/>
  <w15:commentEx w15:paraId="05360361" w15:done="0"/>
  <w15:commentEx w15:paraId="05360362" w15:done="0"/>
  <w15:commentEx w15:paraId="05360363" w15:done="0"/>
  <w15:commentEx w15:paraId="05360365" w15:done="0"/>
  <w15:commentEx w15:paraId="05360366" w15:done="0"/>
  <w15:commentEx w15:paraId="05360367" w15:done="0"/>
  <w15:commentEx w15:paraId="05360368" w15:done="0"/>
  <w15:commentEx w15:paraId="05360369" w15:done="0"/>
  <w15:commentEx w15:paraId="0536036A" w15:done="0"/>
  <w15:commentEx w15:paraId="0536036B" w15:done="0"/>
  <w15:commentEx w15:paraId="0536036C" w15:done="0"/>
  <w15:commentEx w15:paraId="0536036D" w15:done="0"/>
  <w15:commentEx w15:paraId="0536036E" w15:done="0"/>
  <w15:commentEx w15:paraId="0536036F" w15:done="0"/>
  <w15:commentEx w15:paraId="05360370" w15:done="0"/>
  <w15:commentEx w15:paraId="053603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36034F" w16cid:durableId="5A5D7F6D"/>
  <w16cid:commentId w16cid:paraId="05360352" w16cid:durableId="12F216D3"/>
  <w16cid:commentId w16cid:paraId="05360353" w16cid:durableId="4291FA23"/>
  <w16cid:commentId w16cid:paraId="05360354" w16cid:durableId="3661E6C2"/>
  <w16cid:commentId w16cid:paraId="05360355" w16cid:durableId="77C29EFA"/>
  <w16cid:commentId w16cid:paraId="05360356" w16cid:durableId="631CA024"/>
  <w16cid:commentId w16cid:paraId="05360357" w16cid:durableId="3E4FF951"/>
  <w16cid:commentId w16cid:paraId="05360358" w16cid:durableId="553C8CA2"/>
  <w16cid:commentId w16cid:paraId="05360359" w16cid:durableId="5D6CB35B"/>
  <w16cid:commentId w16cid:paraId="0536035A" w16cid:durableId="37830A6D"/>
  <w16cid:commentId w16cid:paraId="0536035B" w16cid:durableId="21888D15"/>
  <w16cid:commentId w16cid:paraId="0536035C" w16cid:durableId="138C0A23"/>
  <w16cid:commentId w16cid:paraId="0536035D" w16cid:durableId="2C202E28"/>
  <w16cid:commentId w16cid:paraId="0536035E" w16cid:durableId="76AFD300"/>
  <w16cid:commentId w16cid:paraId="0536035F" w16cid:durableId="76953D31"/>
  <w16cid:commentId w16cid:paraId="05360360" w16cid:durableId="381A4A67"/>
  <w16cid:commentId w16cid:paraId="05360361" w16cid:durableId="2BEB584A"/>
  <w16cid:commentId w16cid:paraId="05360362" w16cid:durableId="073E1CBD"/>
  <w16cid:commentId w16cid:paraId="05360363" w16cid:durableId="3F117E9C"/>
  <w16cid:commentId w16cid:paraId="05360365" w16cid:durableId="021BBBC1"/>
  <w16cid:commentId w16cid:paraId="05360366" w16cid:durableId="2CB7D642"/>
  <w16cid:commentId w16cid:paraId="05360367" w16cid:durableId="30B35E7C"/>
  <w16cid:commentId w16cid:paraId="05360368" w16cid:durableId="3AD95E4C"/>
  <w16cid:commentId w16cid:paraId="05360369" w16cid:durableId="027398B4"/>
  <w16cid:commentId w16cid:paraId="0536036A" w16cid:durableId="39C32094"/>
  <w16cid:commentId w16cid:paraId="0536036B" w16cid:durableId="10BA24CF"/>
  <w16cid:commentId w16cid:paraId="0536036C" w16cid:durableId="4311CC5D"/>
  <w16cid:commentId w16cid:paraId="0536036D" w16cid:durableId="438FF16C"/>
  <w16cid:commentId w16cid:paraId="0536036E" w16cid:durableId="38D5D1C6"/>
  <w16cid:commentId w16cid:paraId="0536036F" w16cid:durableId="3D896421"/>
  <w16cid:commentId w16cid:paraId="05360370" w16cid:durableId="24E1D229"/>
  <w16cid:commentId w16cid:paraId="05360371" w16cid:durableId="2CA99D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EF21" w14:textId="77777777" w:rsidR="00E45B27" w:rsidRDefault="00E45B27" w:rsidP="001704F0">
      <w:pPr>
        <w:spacing w:after="0" w:line="240" w:lineRule="auto"/>
      </w:pPr>
      <w:r>
        <w:separator/>
      </w:r>
    </w:p>
  </w:endnote>
  <w:endnote w:type="continuationSeparator" w:id="0">
    <w:p w14:paraId="3EDA9B35" w14:textId="77777777" w:rsidR="00E45B27" w:rsidRDefault="00E45B27" w:rsidP="001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22CCF" w14:textId="77777777" w:rsidR="00E45B27" w:rsidRDefault="00E45B27" w:rsidP="001704F0">
      <w:pPr>
        <w:spacing w:after="0" w:line="240" w:lineRule="auto"/>
      </w:pPr>
      <w:r>
        <w:separator/>
      </w:r>
    </w:p>
  </w:footnote>
  <w:footnote w:type="continuationSeparator" w:id="0">
    <w:p w14:paraId="4D420CD9" w14:textId="77777777" w:rsidR="00E45B27" w:rsidRDefault="00E45B27" w:rsidP="0017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DE84" w14:textId="03A6D7CC" w:rsidR="001704F0" w:rsidRDefault="001704F0" w:rsidP="001704F0">
    <w:pPr>
      <w:pStyle w:val="Header"/>
      <w:jc w:val="center"/>
    </w:pPr>
    <w:r>
      <w:rPr>
        <w:noProof/>
      </w:rPr>
      <w:drawing>
        <wp:inline distT="0" distB="0" distL="0" distR="0" wp14:anchorId="32B168FA" wp14:editId="34421C14">
          <wp:extent cx="3892793" cy="800100"/>
          <wp:effectExtent l="0" t="0" r="0" b="0"/>
          <wp:docPr id="1" name="Picture 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92793"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800"/>
    <w:multiLevelType w:val="multilevel"/>
    <w:tmpl w:val="858A9DAA"/>
    <w:lvl w:ilvl="0">
      <w:start w:val="1"/>
      <w:numFmt w:val="decimal"/>
      <w:lvlText w:val="%1."/>
      <w:lvlJc w:val="left"/>
      <w:pPr>
        <w:ind w:left="1350" w:hanging="360"/>
      </w:pPr>
      <w:rPr>
        <w:rFonts w:hint="default"/>
      </w:rPr>
    </w:lvl>
    <w:lvl w:ilvl="1">
      <w:start w:val="1"/>
      <w:numFmt w:val="decimal"/>
      <w:isLgl/>
      <w:lvlText w:val="%1.%2"/>
      <w:lvlJc w:val="left"/>
      <w:pPr>
        <w:ind w:left="162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15:restartNumberingAfterBreak="0">
    <w:nsid w:val="013F7858"/>
    <w:multiLevelType w:val="hybridMultilevel"/>
    <w:tmpl w:val="97842FD8"/>
    <w:lvl w:ilvl="0" w:tplc="B6BCF8F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20110DC"/>
    <w:multiLevelType w:val="hybridMultilevel"/>
    <w:tmpl w:val="F5D2246C"/>
    <w:lvl w:ilvl="0" w:tplc="3498041E">
      <w:start w:val="1"/>
      <w:numFmt w:val="upperLetter"/>
      <w:lvlText w:val="%1."/>
      <w:lvlJc w:val="left"/>
      <w:pPr>
        <w:ind w:left="2070" w:hanging="360"/>
      </w:pPr>
      <w:rPr>
        <w:rFonts w:hint="default"/>
      </w:rPr>
    </w:lvl>
    <w:lvl w:ilvl="1" w:tplc="04090015">
      <w:start w:val="1"/>
      <w:numFmt w:val="upp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4223F3F"/>
    <w:multiLevelType w:val="hybridMultilevel"/>
    <w:tmpl w:val="BE3C764E"/>
    <w:lvl w:ilvl="0" w:tplc="5DCCD2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611709A"/>
    <w:multiLevelType w:val="hybridMultilevel"/>
    <w:tmpl w:val="7E7CD8E0"/>
    <w:lvl w:ilvl="0" w:tplc="D422D01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D4375E9"/>
    <w:multiLevelType w:val="hybridMultilevel"/>
    <w:tmpl w:val="5C2A1D26"/>
    <w:lvl w:ilvl="0" w:tplc="AC6E7B16">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AC6E7B16">
      <w:start w:val="1"/>
      <w:numFmt w:val="decimal"/>
      <w:lvlText w:val="%3."/>
      <w:lvlJc w:val="left"/>
      <w:pPr>
        <w:ind w:left="2790" w:hanging="180"/>
      </w:pPr>
      <w:rPr>
        <w:rFonts w:hint="default"/>
      </w:rPr>
    </w:lvl>
    <w:lvl w:ilvl="3" w:tplc="04090015">
      <w:start w:val="1"/>
      <w:numFmt w:val="upperLetter"/>
      <w:lvlText w:val="%4."/>
      <w:lvlJc w:val="left"/>
      <w:pPr>
        <w:ind w:left="3510" w:hanging="360"/>
      </w:pPr>
    </w:lvl>
    <w:lvl w:ilvl="4" w:tplc="F320D0C8">
      <w:start w:val="1"/>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E8E19F7"/>
    <w:multiLevelType w:val="hybridMultilevel"/>
    <w:tmpl w:val="DCE8328E"/>
    <w:lvl w:ilvl="0" w:tplc="BEC4E86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EBD2648"/>
    <w:multiLevelType w:val="hybridMultilevel"/>
    <w:tmpl w:val="4EDA8EFE"/>
    <w:lvl w:ilvl="0" w:tplc="A5703C7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0A37301"/>
    <w:multiLevelType w:val="hybridMultilevel"/>
    <w:tmpl w:val="4A8C32BE"/>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2EE5D8C"/>
    <w:multiLevelType w:val="hybridMultilevel"/>
    <w:tmpl w:val="9958322E"/>
    <w:lvl w:ilvl="0" w:tplc="04090015">
      <w:start w:val="1"/>
      <w:numFmt w:val="upperLetter"/>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13915662"/>
    <w:multiLevelType w:val="hybridMultilevel"/>
    <w:tmpl w:val="1598B106"/>
    <w:lvl w:ilvl="0" w:tplc="6C3A8BA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78911BC"/>
    <w:multiLevelType w:val="hybridMultilevel"/>
    <w:tmpl w:val="1758132C"/>
    <w:lvl w:ilvl="0" w:tplc="0114C76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033696A"/>
    <w:multiLevelType w:val="hybridMultilevel"/>
    <w:tmpl w:val="3B72EB5C"/>
    <w:lvl w:ilvl="0" w:tplc="8DAC8C2E">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2196375"/>
    <w:multiLevelType w:val="hybridMultilevel"/>
    <w:tmpl w:val="79CC0D44"/>
    <w:lvl w:ilvl="0" w:tplc="F320D0C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22304105"/>
    <w:multiLevelType w:val="hybridMultilevel"/>
    <w:tmpl w:val="1FB242D8"/>
    <w:lvl w:ilvl="0" w:tplc="2BE4161E">
      <w:start w:val="1"/>
      <w:numFmt w:val="upperLetter"/>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31523CE"/>
    <w:multiLevelType w:val="hybridMultilevel"/>
    <w:tmpl w:val="2258F8CA"/>
    <w:lvl w:ilvl="0" w:tplc="0D7CC1EC">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293460EF"/>
    <w:multiLevelType w:val="hybridMultilevel"/>
    <w:tmpl w:val="588A08DA"/>
    <w:lvl w:ilvl="0" w:tplc="9A96E67A">
      <w:start w:val="1"/>
      <w:numFmt w:val="upperLetter"/>
      <w:lvlText w:val="%1."/>
      <w:lvlJc w:val="left"/>
      <w:pPr>
        <w:ind w:left="1710" w:hanging="360"/>
      </w:pPr>
      <w:rPr>
        <w:rFonts w:hint="default"/>
      </w:rPr>
    </w:lvl>
    <w:lvl w:ilvl="1" w:tplc="04090015">
      <w:start w:val="1"/>
      <w:numFmt w:val="upp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2FFF135B"/>
    <w:multiLevelType w:val="hybridMultilevel"/>
    <w:tmpl w:val="41A233AA"/>
    <w:lvl w:ilvl="0" w:tplc="614AE7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33092A3A"/>
    <w:multiLevelType w:val="hybridMultilevel"/>
    <w:tmpl w:val="73FE7AF6"/>
    <w:lvl w:ilvl="0" w:tplc="F320D0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36677B"/>
    <w:multiLevelType w:val="hybridMultilevel"/>
    <w:tmpl w:val="1D767C9C"/>
    <w:lvl w:ilvl="0" w:tplc="D2E637CE">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6FC10B6"/>
    <w:multiLevelType w:val="hybridMultilevel"/>
    <w:tmpl w:val="11148830"/>
    <w:lvl w:ilvl="0" w:tplc="4A1CA096">
      <w:start w:val="1"/>
      <w:numFmt w:val="upperLetter"/>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8961730"/>
    <w:multiLevelType w:val="hybridMultilevel"/>
    <w:tmpl w:val="0B480D9C"/>
    <w:lvl w:ilvl="0" w:tplc="F320D0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B60180C"/>
    <w:multiLevelType w:val="hybridMultilevel"/>
    <w:tmpl w:val="2A60FE06"/>
    <w:lvl w:ilvl="0" w:tplc="5FE09742">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3CA0785F"/>
    <w:multiLevelType w:val="hybridMultilevel"/>
    <w:tmpl w:val="26D4F74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0A36E30"/>
    <w:multiLevelType w:val="hybridMultilevel"/>
    <w:tmpl w:val="16D65A68"/>
    <w:lvl w:ilvl="0" w:tplc="38789C1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A3A6A46"/>
    <w:multiLevelType w:val="hybridMultilevel"/>
    <w:tmpl w:val="CC600734"/>
    <w:lvl w:ilvl="0" w:tplc="F2D6953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C5E7EB6"/>
    <w:multiLevelType w:val="hybridMultilevel"/>
    <w:tmpl w:val="FCE6A244"/>
    <w:lvl w:ilvl="0" w:tplc="D1DEC5E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4D491F2A"/>
    <w:multiLevelType w:val="hybridMultilevel"/>
    <w:tmpl w:val="536486E8"/>
    <w:lvl w:ilvl="0" w:tplc="8924A54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E4E4E77"/>
    <w:multiLevelType w:val="hybridMultilevel"/>
    <w:tmpl w:val="391A1BCC"/>
    <w:lvl w:ilvl="0" w:tplc="5E66F63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F1F24BD"/>
    <w:multiLevelType w:val="hybridMultilevel"/>
    <w:tmpl w:val="6B60BC22"/>
    <w:lvl w:ilvl="0" w:tplc="07360BA4">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F93009D"/>
    <w:multiLevelType w:val="hybridMultilevel"/>
    <w:tmpl w:val="8804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0520C"/>
    <w:multiLevelType w:val="hybridMultilevel"/>
    <w:tmpl w:val="8466AD16"/>
    <w:lvl w:ilvl="0" w:tplc="3828A62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55A149EA"/>
    <w:multiLevelType w:val="hybridMultilevel"/>
    <w:tmpl w:val="BBDA3FF6"/>
    <w:lvl w:ilvl="0" w:tplc="76BC7F1C">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5BCE2C35"/>
    <w:multiLevelType w:val="hybridMultilevel"/>
    <w:tmpl w:val="1F1E0D6A"/>
    <w:lvl w:ilvl="0" w:tplc="31E44204">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5CDF2F1F"/>
    <w:multiLevelType w:val="hybridMultilevel"/>
    <w:tmpl w:val="9EB4E85A"/>
    <w:lvl w:ilvl="0" w:tplc="3F4E0BB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62AF24B5"/>
    <w:multiLevelType w:val="hybridMultilevel"/>
    <w:tmpl w:val="EC18F15E"/>
    <w:lvl w:ilvl="0" w:tplc="A112B37A">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5163D99"/>
    <w:multiLevelType w:val="hybridMultilevel"/>
    <w:tmpl w:val="B7F81C82"/>
    <w:lvl w:ilvl="0" w:tplc="AC6E7B16">
      <w:start w:val="1"/>
      <w:numFmt w:val="decimal"/>
      <w:lvlText w:val="%1."/>
      <w:lvlJc w:val="left"/>
      <w:pPr>
        <w:ind w:left="1350" w:hanging="360"/>
      </w:pPr>
      <w:rPr>
        <w:rFonts w:hint="default"/>
      </w:rPr>
    </w:lvl>
    <w:lvl w:ilvl="1" w:tplc="04090015">
      <w:start w:val="1"/>
      <w:numFmt w:val="upperLetter"/>
      <w:lvlText w:val="%2."/>
      <w:lvlJc w:val="left"/>
      <w:pPr>
        <w:ind w:left="2070" w:hanging="360"/>
      </w:pPr>
    </w:lvl>
    <w:lvl w:ilvl="2" w:tplc="AC6E7B16">
      <w:start w:val="1"/>
      <w:numFmt w:val="decimal"/>
      <w:lvlText w:val="%3."/>
      <w:lvlJc w:val="left"/>
      <w:pPr>
        <w:ind w:left="2790" w:hanging="180"/>
      </w:pPr>
      <w:rPr>
        <w:rFonts w:hint="default"/>
      </w:rPr>
    </w:lvl>
    <w:lvl w:ilvl="3" w:tplc="0409000F">
      <w:start w:val="1"/>
      <w:numFmt w:val="decimal"/>
      <w:lvlText w:val="%4."/>
      <w:lvlJc w:val="left"/>
      <w:pPr>
        <w:ind w:left="3510" w:hanging="360"/>
      </w:pPr>
    </w:lvl>
    <w:lvl w:ilvl="4" w:tplc="F320D0C8">
      <w:start w:val="1"/>
      <w:numFmt w:val="upperLetter"/>
      <w:lvlText w:val="%5."/>
      <w:lvlJc w:val="left"/>
      <w:pPr>
        <w:ind w:left="4230" w:hanging="360"/>
      </w:pPr>
      <w:rPr>
        <w:rFonts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68FA0DBB"/>
    <w:multiLevelType w:val="hybridMultilevel"/>
    <w:tmpl w:val="DFB60A74"/>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8" w15:restartNumberingAfterBreak="0">
    <w:nsid w:val="69A8325A"/>
    <w:multiLevelType w:val="hybridMultilevel"/>
    <w:tmpl w:val="B7942AE8"/>
    <w:lvl w:ilvl="0" w:tplc="B7FA6958">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AC43758"/>
    <w:multiLevelType w:val="multilevel"/>
    <w:tmpl w:val="FAF4F252"/>
    <w:lvl w:ilvl="0">
      <w:start w:val="1"/>
      <w:numFmt w:val="decimal"/>
      <w:lvlText w:val="%1."/>
      <w:lvlJc w:val="left"/>
      <w:pPr>
        <w:ind w:left="1350" w:hanging="360"/>
      </w:pPr>
      <w:rPr>
        <w:rFonts w:hint="default"/>
      </w:rPr>
    </w:lvl>
    <w:lvl w:ilvl="1">
      <w:start w:val="2"/>
      <w:numFmt w:val="decimal"/>
      <w:isLgl/>
      <w:lvlText w:val="%1.%2"/>
      <w:lvlJc w:val="left"/>
      <w:pPr>
        <w:ind w:left="1620" w:hanging="63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0" w15:restartNumberingAfterBreak="0">
    <w:nsid w:val="6FC646FF"/>
    <w:multiLevelType w:val="hybridMultilevel"/>
    <w:tmpl w:val="46964C5A"/>
    <w:lvl w:ilvl="0" w:tplc="1E144F8C">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15:restartNumberingAfterBreak="0">
    <w:nsid w:val="7030340E"/>
    <w:multiLevelType w:val="multilevel"/>
    <w:tmpl w:val="1EEEFCB0"/>
    <w:lvl w:ilvl="0">
      <w:start w:val="1"/>
      <w:numFmt w:val="decimal"/>
      <w:lvlText w:val="%1."/>
      <w:lvlJc w:val="left"/>
      <w:pPr>
        <w:ind w:left="2430" w:hanging="360"/>
      </w:pPr>
      <w:rPr>
        <w:rFonts w:hint="default"/>
      </w:rPr>
    </w:lvl>
    <w:lvl w:ilvl="1">
      <w:start w:val="1"/>
      <w:numFmt w:val="decimal"/>
      <w:isLgl/>
      <w:lvlText w:val="%1.%2"/>
      <w:lvlJc w:val="left"/>
      <w:pPr>
        <w:ind w:left="2700" w:hanging="63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42" w15:restartNumberingAfterBreak="0">
    <w:nsid w:val="7942242C"/>
    <w:multiLevelType w:val="hybridMultilevel"/>
    <w:tmpl w:val="47062CD6"/>
    <w:lvl w:ilvl="0" w:tplc="9D44C210">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99C355E"/>
    <w:multiLevelType w:val="hybridMultilevel"/>
    <w:tmpl w:val="2B667620"/>
    <w:lvl w:ilvl="0" w:tplc="EEE8C9A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AFB3104"/>
    <w:multiLevelType w:val="hybridMultilevel"/>
    <w:tmpl w:val="D48C9C88"/>
    <w:lvl w:ilvl="0" w:tplc="B7FA695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C4638F"/>
    <w:multiLevelType w:val="hybridMultilevel"/>
    <w:tmpl w:val="4448D32C"/>
    <w:lvl w:ilvl="0" w:tplc="66681B16">
      <w:start w:val="1"/>
      <w:numFmt w:val="upperLetter"/>
      <w:lvlText w:val="%1."/>
      <w:lvlJc w:val="left"/>
      <w:pPr>
        <w:ind w:left="2070" w:hanging="360"/>
      </w:pPr>
      <w:rPr>
        <w:rFonts w:hint="default"/>
      </w:rPr>
    </w:lvl>
    <w:lvl w:ilvl="1" w:tplc="0409000F">
      <w:start w:val="1"/>
      <w:numFmt w:val="decimal"/>
      <w:lvlText w:val="%2."/>
      <w:lvlJc w:val="left"/>
      <w:pPr>
        <w:ind w:left="2790" w:hanging="360"/>
      </w:pPr>
    </w:lvl>
    <w:lvl w:ilvl="2" w:tplc="04090019">
      <w:start w:val="1"/>
      <w:numFmt w:val="lowerLetter"/>
      <w:lvlText w:val="%3."/>
      <w:lvlJc w:val="lef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7E0A0EE6"/>
    <w:multiLevelType w:val="multilevel"/>
    <w:tmpl w:val="7FA451CA"/>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540E6A"/>
    <w:multiLevelType w:val="hybridMultilevel"/>
    <w:tmpl w:val="A7CEF37A"/>
    <w:lvl w:ilvl="0" w:tplc="F1B0AE9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81032949">
    <w:abstractNumId w:val="46"/>
  </w:num>
  <w:num w:numId="2" w16cid:durableId="1941403542">
    <w:abstractNumId w:val="4"/>
  </w:num>
  <w:num w:numId="3" w16cid:durableId="1448500465">
    <w:abstractNumId w:val="11"/>
  </w:num>
  <w:num w:numId="4" w16cid:durableId="1678458542">
    <w:abstractNumId w:val="27"/>
  </w:num>
  <w:num w:numId="5" w16cid:durableId="831993474">
    <w:abstractNumId w:val="44"/>
  </w:num>
  <w:num w:numId="6" w16cid:durableId="1190726974">
    <w:abstractNumId w:val="20"/>
  </w:num>
  <w:num w:numId="7" w16cid:durableId="864949972">
    <w:abstractNumId w:val="7"/>
  </w:num>
  <w:num w:numId="8" w16cid:durableId="375277742">
    <w:abstractNumId w:val="0"/>
  </w:num>
  <w:num w:numId="9" w16cid:durableId="393435953">
    <w:abstractNumId w:val="19"/>
  </w:num>
  <w:num w:numId="10" w16cid:durableId="1858692205">
    <w:abstractNumId w:val="1"/>
  </w:num>
  <w:num w:numId="11" w16cid:durableId="129137491">
    <w:abstractNumId w:val="39"/>
  </w:num>
  <w:num w:numId="12" w16cid:durableId="430201112">
    <w:abstractNumId w:val="47"/>
  </w:num>
  <w:num w:numId="13" w16cid:durableId="1425345505">
    <w:abstractNumId w:val="6"/>
  </w:num>
  <w:num w:numId="14" w16cid:durableId="1160387660">
    <w:abstractNumId w:val="42"/>
  </w:num>
  <w:num w:numId="15" w16cid:durableId="2128818134">
    <w:abstractNumId w:val="3"/>
  </w:num>
  <w:num w:numId="16" w16cid:durableId="10035373">
    <w:abstractNumId w:val="43"/>
  </w:num>
  <w:num w:numId="17" w16cid:durableId="1785728402">
    <w:abstractNumId w:val="21"/>
  </w:num>
  <w:num w:numId="18" w16cid:durableId="1311405759">
    <w:abstractNumId w:val="18"/>
  </w:num>
  <w:num w:numId="19" w16cid:durableId="2017070141">
    <w:abstractNumId w:val="29"/>
  </w:num>
  <w:num w:numId="20" w16cid:durableId="1220819406">
    <w:abstractNumId w:val="15"/>
  </w:num>
  <w:num w:numId="21" w16cid:durableId="1214273756">
    <w:abstractNumId w:val="17"/>
  </w:num>
  <w:num w:numId="22" w16cid:durableId="793522852">
    <w:abstractNumId w:val="28"/>
  </w:num>
  <w:num w:numId="23" w16cid:durableId="86967501">
    <w:abstractNumId w:val="22"/>
  </w:num>
  <w:num w:numId="24" w16cid:durableId="36635257">
    <w:abstractNumId w:val="10"/>
  </w:num>
  <w:num w:numId="25" w16cid:durableId="598029254">
    <w:abstractNumId w:val="24"/>
  </w:num>
  <w:num w:numId="26" w16cid:durableId="537742779">
    <w:abstractNumId w:val="25"/>
  </w:num>
  <w:num w:numId="27" w16cid:durableId="1326981798">
    <w:abstractNumId w:val="16"/>
  </w:num>
  <w:num w:numId="28" w16cid:durableId="1364549877">
    <w:abstractNumId w:val="35"/>
  </w:num>
  <w:num w:numId="29" w16cid:durableId="1929342660">
    <w:abstractNumId w:val="33"/>
  </w:num>
  <w:num w:numId="30" w16cid:durableId="1131631032">
    <w:abstractNumId w:val="45"/>
  </w:num>
  <w:num w:numId="31" w16cid:durableId="1075783231">
    <w:abstractNumId w:val="32"/>
  </w:num>
  <w:num w:numId="32" w16cid:durableId="1884365302">
    <w:abstractNumId w:val="2"/>
  </w:num>
  <w:num w:numId="33" w16cid:durableId="18241954">
    <w:abstractNumId w:val="41"/>
  </w:num>
  <w:num w:numId="34" w16cid:durableId="666591718">
    <w:abstractNumId w:val="31"/>
  </w:num>
  <w:num w:numId="35" w16cid:durableId="1842432814">
    <w:abstractNumId w:val="12"/>
  </w:num>
  <w:num w:numId="36" w16cid:durableId="1864129413">
    <w:abstractNumId w:val="34"/>
  </w:num>
  <w:num w:numId="37" w16cid:durableId="379670948">
    <w:abstractNumId w:val="26"/>
  </w:num>
  <w:num w:numId="38" w16cid:durableId="1409159601">
    <w:abstractNumId w:val="14"/>
  </w:num>
  <w:num w:numId="39" w16cid:durableId="17123591">
    <w:abstractNumId w:val="36"/>
  </w:num>
  <w:num w:numId="40" w16cid:durableId="962081224">
    <w:abstractNumId w:val="40"/>
  </w:num>
  <w:num w:numId="41" w16cid:durableId="1220937179">
    <w:abstractNumId w:val="13"/>
  </w:num>
  <w:num w:numId="42" w16cid:durableId="989362503">
    <w:abstractNumId w:val="23"/>
  </w:num>
  <w:num w:numId="43" w16cid:durableId="2098162259">
    <w:abstractNumId w:val="8"/>
  </w:num>
  <w:num w:numId="44" w16cid:durableId="2036150165">
    <w:abstractNumId w:val="9"/>
  </w:num>
  <w:num w:numId="45" w16cid:durableId="171771258">
    <w:abstractNumId w:val="5"/>
  </w:num>
  <w:num w:numId="46" w16cid:durableId="1032342235">
    <w:abstractNumId w:val="38"/>
  </w:num>
  <w:num w:numId="47" w16cid:durableId="1593006659">
    <w:abstractNumId w:val="30"/>
  </w:num>
  <w:num w:numId="48" w16cid:durableId="391004781">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593A"/>
    <w:rsid w:val="000019C4"/>
    <w:rsid w:val="000032DE"/>
    <w:rsid w:val="000042A1"/>
    <w:rsid w:val="00007041"/>
    <w:rsid w:val="00011299"/>
    <w:rsid w:val="000120FE"/>
    <w:rsid w:val="00015542"/>
    <w:rsid w:val="00016A5D"/>
    <w:rsid w:val="00020C86"/>
    <w:rsid w:val="00024BB4"/>
    <w:rsid w:val="00031FA0"/>
    <w:rsid w:val="0004045A"/>
    <w:rsid w:val="00046A4F"/>
    <w:rsid w:val="00052AB3"/>
    <w:rsid w:val="00057B6E"/>
    <w:rsid w:val="00060826"/>
    <w:rsid w:val="00062944"/>
    <w:rsid w:val="00071525"/>
    <w:rsid w:val="0007416B"/>
    <w:rsid w:val="00077FDF"/>
    <w:rsid w:val="00085704"/>
    <w:rsid w:val="00087068"/>
    <w:rsid w:val="00087C13"/>
    <w:rsid w:val="00090A6D"/>
    <w:rsid w:val="000912BB"/>
    <w:rsid w:val="00091979"/>
    <w:rsid w:val="000A14FB"/>
    <w:rsid w:val="000B3FF4"/>
    <w:rsid w:val="000B6E7D"/>
    <w:rsid w:val="000C54E4"/>
    <w:rsid w:val="000D0611"/>
    <w:rsid w:val="000D6AD8"/>
    <w:rsid w:val="000D783B"/>
    <w:rsid w:val="000D7D42"/>
    <w:rsid w:val="000E25E7"/>
    <w:rsid w:val="000E2D90"/>
    <w:rsid w:val="000F1F9F"/>
    <w:rsid w:val="000F4F27"/>
    <w:rsid w:val="000F528B"/>
    <w:rsid w:val="0011088A"/>
    <w:rsid w:val="00121F8C"/>
    <w:rsid w:val="00122D26"/>
    <w:rsid w:val="00126D8E"/>
    <w:rsid w:val="00131D47"/>
    <w:rsid w:val="00133D32"/>
    <w:rsid w:val="00134AC8"/>
    <w:rsid w:val="001413FE"/>
    <w:rsid w:val="00145A44"/>
    <w:rsid w:val="00147C80"/>
    <w:rsid w:val="001574C5"/>
    <w:rsid w:val="00161CE8"/>
    <w:rsid w:val="0016227A"/>
    <w:rsid w:val="00167CDF"/>
    <w:rsid w:val="001704F0"/>
    <w:rsid w:val="00170CF8"/>
    <w:rsid w:val="001724C6"/>
    <w:rsid w:val="00175323"/>
    <w:rsid w:val="001830BE"/>
    <w:rsid w:val="001856BF"/>
    <w:rsid w:val="00186166"/>
    <w:rsid w:val="00193377"/>
    <w:rsid w:val="001B2405"/>
    <w:rsid w:val="001B387B"/>
    <w:rsid w:val="001C3EAF"/>
    <w:rsid w:val="001C64F0"/>
    <w:rsid w:val="001D1C4B"/>
    <w:rsid w:val="001D2C23"/>
    <w:rsid w:val="001D3515"/>
    <w:rsid w:val="001D5CCE"/>
    <w:rsid w:val="001E505D"/>
    <w:rsid w:val="00202463"/>
    <w:rsid w:val="002050A6"/>
    <w:rsid w:val="002050D9"/>
    <w:rsid w:val="00211B19"/>
    <w:rsid w:val="0021608D"/>
    <w:rsid w:val="0021645F"/>
    <w:rsid w:val="0022038B"/>
    <w:rsid w:val="00220B84"/>
    <w:rsid w:val="00220F6B"/>
    <w:rsid w:val="002215BC"/>
    <w:rsid w:val="0022528F"/>
    <w:rsid w:val="00226AD3"/>
    <w:rsid w:val="00230735"/>
    <w:rsid w:val="002345B9"/>
    <w:rsid w:val="00241047"/>
    <w:rsid w:val="00245991"/>
    <w:rsid w:val="002460C9"/>
    <w:rsid w:val="002522AA"/>
    <w:rsid w:val="002523CF"/>
    <w:rsid w:val="00260209"/>
    <w:rsid w:val="00264413"/>
    <w:rsid w:val="00264A41"/>
    <w:rsid w:val="002655C9"/>
    <w:rsid w:val="0026563D"/>
    <w:rsid w:val="00271689"/>
    <w:rsid w:val="00272CF0"/>
    <w:rsid w:val="00273A1C"/>
    <w:rsid w:val="00273DE2"/>
    <w:rsid w:val="00275B69"/>
    <w:rsid w:val="00284B65"/>
    <w:rsid w:val="0028593A"/>
    <w:rsid w:val="0029547B"/>
    <w:rsid w:val="00297DBD"/>
    <w:rsid w:val="002A19B4"/>
    <w:rsid w:val="002A2A10"/>
    <w:rsid w:val="002A3750"/>
    <w:rsid w:val="002A74B8"/>
    <w:rsid w:val="002A786B"/>
    <w:rsid w:val="002C27BB"/>
    <w:rsid w:val="002C4DE8"/>
    <w:rsid w:val="002E33F3"/>
    <w:rsid w:val="002E3D0C"/>
    <w:rsid w:val="002F1045"/>
    <w:rsid w:val="002F14D5"/>
    <w:rsid w:val="002F27C0"/>
    <w:rsid w:val="002F5183"/>
    <w:rsid w:val="002F63FF"/>
    <w:rsid w:val="003067CE"/>
    <w:rsid w:val="00310260"/>
    <w:rsid w:val="003109CC"/>
    <w:rsid w:val="00310A9B"/>
    <w:rsid w:val="00311CA8"/>
    <w:rsid w:val="00312272"/>
    <w:rsid w:val="0031270B"/>
    <w:rsid w:val="0031550A"/>
    <w:rsid w:val="00323F4D"/>
    <w:rsid w:val="003253E6"/>
    <w:rsid w:val="003314DF"/>
    <w:rsid w:val="003408F1"/>
    <w:rsid w:val="00340EEA"/>
    <w:rsid w:val="00341023"/>
    <w:rsid w:val="003431FA"/>
    <w:rsid w:val="0035197E"/>
    <w:rsid w:val="0035632D"/>
    <w:rsid w:val="00356EB8"/>
    <w:rsid w:val="00357046"/>
    <w:rsid w:val="0036132A"/>
    <w:rsid w:val="003617E7"/>
    <w:rsid w:val="003637C5"/>
    <w:rsid w:val="0036540D"/>
    <w:rsid w:val="0036706B"/>
    <w:rsid w:val="00367AAF"/>
    <w:rsid w:val="003811E1"/>
    <w:rsid w:val="00381D26"/>
    <w:rsid w:val="00386931"/>
    <w:rsid w:val="00387FE2"/>
    <w:rsid w:val="00390546"/>
    <w:rsid w:val="0039170A"/>
    <w:rsid w:val="00391B3A"/>
    <w:rsid w:val="003A3D1E"/>
    <w:rsid w:val="003A6763"/>
    <w:rsid w:val="003B3144"/>
    <w:rsid w:val="003B57AE"/>
    <w:rsid w:val="003C5C90"/>
    <w:rsid w:val="003C6B99"/>
    <w:rsid w:val="003E0ED3"/>
    <w:rsid w:val="003E22B5"/>
    <w:rsid w:val="003E2E26"/>
    <w:rsid w:val="003E4B49"/>
    <w:rsid w:val="003E5548"/>
    <w:rsid w:val="003E5DF9"/>
    <w:rsid w:val="003F076D"/>
    <w:rsid w:val="003F1F15"/>
    <w:rsid w:val="003F2476"/>
    <w:rsid w:val="003F454E"/>
    <w:rsid w:val="003F7ABE"/>
    <w:rsid w:val="0041072B"/>
    <w:rsid w:val="00410D61"/>
    <w:rsid w:val="0042084B"/>
    <w:rsid w:val="004217C0"/>
    <w:rsid w:val="00425E7F"/>
    <w:rsid w:val="00427755"/>
    <w:rsid w:val="004305FB"/>
    <w:rsid w:val="00441E47"/>
    <w:rsid w:val="004436BD"/>
    <w:rsid w:val="004450A0"/>
    <w:rsid w:val="0045073B"/>
    <w:rsid w:val="00450A2A"/>
    <w:rsid w:val="00451FB5"/>
    <w:rsid w:val="004535FB"/>
    <w:rsid w:val="004540DB"/>
    <w:rsid w:val="004578A6"/>
    <w:rsid w:val="00465215"/>
    <w:rsid w:val="004732F3"/>
    <w:rsid w:val="0047405F"/>
    <w:rsid w:val="0048146C"/>
    <w:rsid w:val="00482391"/>
    <w:rsid w:val="004829D2"/>
    <w:rsid w:val="0048700A"/>
    <w:rsid w:val="004870BC"/>
    <w:rsid w:val="0049083E"/>
    <w:rsid w:val="004911F1"/>
    <w:rsid w:val="00493A92"/>
    <w:rsid w:val="004A4F10"/>
    <w:rsid w:val="004A5585"/>
    <w:rsid w:val="004A665B"/>
    <w:rsid w:val="004B1C3B"/>
    <w:rsid w:val="004B776C"/>
    <w:rsid w:val="004D3A8C"/>
    <w:rsid w:val="004D4728"/>
    <w:rsid w:val="004E0157"/>
    <w:rsid w:val="004E1F4F"/>
    <w:rsid w:val="004E2C83"/>
    <w:rsid w:val="004E4529"/>
    <w:rsid w:val="004E73C5"/>
    <w:rsid w:val="004F0250"/>
    <w:rsid w:val="004F1BF3"/>
    <w:rsid w:val="004F2B4E"/>
    <w:rsid w:val="00506B6F"/>
    <w:rsid w:val="00507D8F"/>
    <w:rsid w:val="00507E72"/>
    <w:rsid w:val="00512AB5"/>
    <w:rsid w:val="00515E3D"/>
    <w:rsid w:val="00531E30"/>
    <w:rsid w:val="005360DF"/>
    <w:rsid w:val="00540C27"/>
    <w:rsid w:val="005468CF"/>
    <w:rsid w:val="00550BB8"/>
    <w:rsid w:val="00553094"/>
    <w:rsid w:val="00553D27"/>
    <w:rsid w:val="005576AA"/>
    <w:rsid w:val="00561E42"/>
    <w:rsid w:val="00562BDD"/>
    <w:rsid w:val="0056540D"/>
    <w:rsid w:val="00565C45"/>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764"/>
    <w:rsid w:val="005E3BBE"/>
    <w:rsid w:val="005F06A1"/>
    <w:rsid w:val="005F3860"/>
    <w:rsid w:val="005F4844"/>
    <w:rsid w:val="005F5079"/>
    <w:rsid w:val="005F6733"/>
    <w:rsid w:val="00601267"/>
    <w:rsid w:val="006031ED"/>
    <w:rsid w:val="00604ED1"/>
    <w:rsid w:val="00612636"/>
    <w:rsid w:val="00615712"/>
    <w:rsid w:val="006159C9"/>
    <w:rsid w:val="00617D05"/>
    <w:rsid w:val="006247CC"/>
    <w:rsid w:val="00626A94"/>
    <w:rsid w:val="00637610"/>
    <w:rsid w:val="006404A9"/>
    <w:rsid w:val="006435DF"/>
    <w:rsid w:val="006447C5"/>
    <w:rsid w:val="006450BE"/>
    <w:rsid w:val="00646260"/>
    <w:rsid w:val="00653926"/>
    <w:rsid w:val="006559F1"/>
    <w:rsid w:val="006621A4"/>
    <w:rsid w:val="00662A17"/>
    <w:rsid w:val="006630C7"/>
    <w:rsid w:val="00663431"/>
    <w:rsid w:val="00664CC3"/>
    <w:rsid w:val="006753C7"/>
    <w:rsid w:val="0067747F"/>
    <w:rsid w:val="006802F0"/>
    <w:rsid w:val="00681FEC"/>
    <w:rsid w:val="00682B2C"/>
    <w:rsid w:val="006919B0"/>
    <w:rsid w:val="006919E3"/>
    <w:rsid w:val="006922C1"/>
    <w:rsid w:val="006945BA"/>
    <w:rsid w:val="00694B8E"/>
    <w:rsid w:val="006950F7"/>
    <w:rsid w:val="006973C0"/>
    <w:rsid w:val="006A2B17"/>
    <w:rsid w:val="006A2EC2"/>
    <w:rsid w:val="006A51A2"/>
    <w:rsid w:val="006A641F"/>
    <w:rsid w:val="006A6C3D"/>
    <w:rsid w:val="006B18BE"/>
    <w:rsid w:val="006C393C"/>
    <w:rsid w:val="006C5529"/>
    <w:rsid w:val="006C587C"/>
    <w:rsid w:val="006C5CF7"/>
    <w:rsid w:val="006C72D4"/>
    <w:rsid w:val="006D4A70"/>
    <w:rsid w:val="006D7CD0"/>
    <w:rsid w:val="006E3C8A"/>
    <w:rsid w:val="006E5B09"/>
    <w:rsid w:val="006F5659"/>
    <w:rsid w:val="00712B07"/>
    <w:rsid w:val="00712D48"/>
    <w:rsid w:val="00717ACA"/>
    <w:rsid w:val="00720ED8"/>
    <w:rsid w:val="00722B10"/>
    <w:rsid w:val="00723DA1"/>
    <w:rsid w:val="00727B25"/>
    <w:rsid w:val="007348EF"/>
    <w:rsid w:val="007362AC"/>
    <w:rsid w:val="00736F2E"/>
    <w:rsid w:val="00746660"/>
    <w:rsid w:val="007512B5"/>
    <w:rsid w:val="00753F06"/>
    <w:rsid w:val="00755963"/>
    <w:rsid w:val="0076340B"/>
    <w:rsid w:val="0076451B"/>
    <w:rsid w:val="007648E0"/>
    <w:rsid w:val="00775831"/>
    <w:rsid w:val="007878CD"/>
    <w:rsid w:val="0079096F"/>
    <w:rsid w:val="00791B2A"/>
    <w:rsid w:val="00791BAD"/>
    <w:rsid w:val="007920ED"/>
    <w:rsid w:val="00793C88"/>
    <w:rsid w:val="007950AA"/>
    <w:rsid w:val="00796C8E"/>
    <w:rsid w:val="007A0983"/>
    <w:rsid w:val="007A1E37"/>
    <w:rsid w:val="007A5DEB"/>
    <w:rsid w:val="007B1EDF"/>
    <w:rsid w:val="007B3056"/>
    <w:rsid w:val="007B3BBE"/>
    <w:rsid w:val="007C322C"/>
    <w:rsid w:val="007D001A"/>
    <w:rsid w:val="007D020F"/>
    <w:rsid w:val="007D0C78"/>
    <w:rsid w:val="007D22AD"/>
    <w:rsid w:val="007E002C"/>
    <w:rsid w:val="007E0174"/>
    <w:rsid w:val="007E054D"/>
    <w:rsid w:val="007E2DAD"/>
    <w:rsid w:val="007E58B7"/>
    <w:rsid w:val="007E6CF8"/>
    <w:rsid w:val="007E7DEF"/>
    <w:rsid w:val="007F2445"/>
    <w:rsid w:val="007F4403"/>
    <w:rsid w:val="00800F30"/>
    <w:rsid w:val="00802E56"/>
    <w:rsid w:val="0080700F"/>
    <w:rsid w:val="00807D70"/>
    <w:rsid w:val="008105CD"/>
    <w:rsid w:val="00810798"/>
    <w:rsid w:val="0081338B"/>
    <w:rsid w:val="00814487"/>
    <w:rsid w:val="00821FC8"/>
    <w:rsid w:val="00824994"/>
    <w:rsid w:val="00825B6D"/>
    <w:rsid w:val="00830B7F"/>
    <w:rsid w:val="0084051A"/>
    <w:rsid w:val="00844DBC"/>
    <w:rsid w:val="008462E9"/>
    <w:rsid w:val="00850881"/>
    <w:rsid w:val="00851905"/>
    <w:rsid w:val="00856A5E"/>
    <w:rsid w:val="00872022"/>
    <w:rsid w:val="00873DF3"/>
    <w:rsid w:val="00882261"/>
    <w:rsid w:val="00884E55"/>
    <w:rsid w:val="00886CC3"/>
    <w:rsid w:val="008876E7"/>
    <w:rsid w:val="0089062C"/>
    <w:rsid w:val="00894A18"/>
    <w:rsid w:val="008A44DE"/>
    <w:rsid w:val="008A4664"/>
    <w:rsid w:val="008C4764"/>
    <w:rsid w:val="008C4C95"/>
    <w:rsid w:val="008C6822"/>
    <w:rsid w:val="008C70D7"/>
    <w:rsid w:val="008D5532"/>
    <w:rsid w:val="008D5C74"/>
    <w:rsid w:val="008D762A"/>
    <w:rsid w:val="008D7BAE"/>
    <w:rsid w:val="008E367B"/>
    <w:rsid w:val="008E5319"/>
    <w:rsid w:val="008E5619"/>
    <w:rsid w:val="008F2320"/>
    <w:rsid w:val="00900B87"/>
    <w:rsid w:val="00901CD8"/>
    <w:rsid w:val="009058D0"/>
    <w:rsid w:val="009126BB"/>
    <w:rsid w:val="00912C21"/>
    <w:rsid w:val="009162BA"/>
    <w:rsid w:val="00920AFB"/>
    <w:rsid w:val="0092164F"/>
    <w:rsid w:val="00923756"/>
    <w:rsid w:val="00924AC7"/>
    <w:rsid w:val="00925C37"/>
    <w:rsid w:val="0092612D"/>
    <w:rsid w:val="00926B3D"/>
    <w:rsid w:val="00944FDD"/>
    <w:rsid w:val="00946445"/>
    <w:rsid w:val="00946B09"/>
    <w:rsid w:val="009509CB"/>
    <w:rsid w:val="00964BD8"/>
    <w:rsid w:val="009652D7"/>
    <w:rsid w:val="0096648F"/>
    <w:rsid w:val="00967229"/>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8EF"/>
    <w:rsid w:val="009C19AB"/>
    <w:rsid w:val="009C266A"/>
    <w:rsid w:val="009D07B8"/>
    <w:rsid w:val="009D2EAA"/>
    <w:rsid w:val="009D4745"/>
    <w:rsid w:val="009D7D94"/>
    <w:rsid w:val="009E3745"/>
    <w:rsid w:val="009E4209"/>
    <w:rsid w:val="009E568F"/>
    <w:rsid w:val="009E71BB"/>
    <w:rsid w:val="009F19E8"/>
    <w:rsid w:val="009F3256"/>
    <w:rsid w:val="00A02F35"/>
    <w:rsid w:val="00A16C3A"/>
    <w:rsid w:val="00A20196"/>
    <w:rsid w:val="00A22182"/>
    <w:rsid w:val="00A234D7"/>
    <w:rsid w:val="00A27D34"/>
    <w:rsid w:val="00A30AA0"/>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946DF"/>
    <w:rsid w:val="00A9794E"/>
    <w:rsid w:val="00A97A4D"/>
    <w:rsid w:val="00AA33D3"/>
    <w:rsid w:val="00AA5B20"/>
    <w:rsid w:val="00AA62AE"/>
    <w:rsid w:val="00AA65F5"/>
    <w:rsid w:val="00AA7FCE"/>
    <w:rsid w:val="00AB293C"/>
    <w:rsid w:val="00AB3214"/>
    <w:rsid w:val="00AB4A68"/>
    <w:rsid w:val="00AB534D"/>
    <w:rsid w:val="00AB6BCF"/>
    <w:rsid w:val="00AC03E2"/>
    <w:rsid w:val="00AC3AB9"/>
    <w:rsid w:val="00AC3E35"/>
    <w:rsid w:val="00AD01EA"/>
    <w:rsid w:val="00AE22C0"/>
    <w:rsid w:val="00AE3B7A"/>
    <w:rsid w:val="00AE48F2"/>
    <w:rsid w:val="00AF444B"/>
    <w:rsid w:val="00AF4D79"/>
    <w:rsid w:val="00AF72A8"/>
    <w:rsid w:val="00B0576D"/>
    <w:rsid w:val="00B06EED"/>
    <w:rsid w:val="00B10FE8"/>
    <w:rsid w:val="00B12528"/>
    <w:rsid w:val="00B1600C"/>
    <w:rsid w:val="00B20C08"/>
    <w:rsid w:val="00B22349"/>
    <w:rsid w:val="00B24240"/>
    <w:rsid w:val="00B26B6A"/>
    <w:rsid w:val="00B272A5"/>
    <w:rsid w:val="00B30FFB"/>
    <w:rsid w:val="00B32CBD"/>
    <w:rsid w:val="00B37A2C"/>
    <w:rsid w:val="00B4242C"/>
    <w:rsid w:val="00B45C2B"/>
    <w:rsid w:val="00B51532"/>
    <w:rsid w:val="00B5284D"/>
    <w:rsid w:val="00B54F88"/>
    <w:rsid w:val="00B6137D"/>
    <w:rsid w:val="00B6241F"/>
    <w:rsid w:val="00B62E22"/>
    <w:rsid w:val="00B64D9C"/>
    <w:rsid w:val="00B70473"/>
    <w:rsid w:val="00B71540"/>
    <w:rsid w:val="00B73A68"/>
    <w:rsid w:val="00B75803"/>
    <w:rsid w:val="00B75AEA"/>
    <w:rsid w:val="00B773C5"/>
    <w:rsid w:val="00B82952"/>
    <w:rsid w:val="00B8324F"/>
    <w:rsid w:val="00B91061"/>
    <w:rsid w:val="00B97198"/>
    <w:rsid w:val="00BA0A57"/>
    <w:rsid w:val="00BA537B"/>
    <w:rsid w:val="00BB33DB"/>
    <w:rsid w:val="00BC12EA"/>
    <w:rsid w:val="00BC17A0"/>
    <w:rsid w:val="00BC5AD7"/>
    <w:rsid w:val="00BD40C2"/>
    <w:rsid w:val="00BD73FE"/>
    <w:rsid w:val="00BE038D"/>
    <w:rsid w:val="00BE3F1A"/>
    <w:rsid w:val="00BE41B9"/>
    <w:rsid w:val="00BF15FF"/>
    <w:rsid w:val="00BF1C2D"/>
    <w:rsid w:val="00BF4736"/>
    <w:rsid w:val="00BF6D5B"/>
    <w:rsid w:val="00C05B5F"/>
    <w:rsid w:val="00C05C67"/>
    <w:rsid w:val="00C1089E"/>
    <w:rsid w:val="00C1499E"/>
    <w:rsid w:val="00C1723F"/>
    <w:rsid w:val="00C172B1"/>
    <w:rsid w:val="00C24457"/>
    <w:rsid w:val="00C25D66"/>
    <w:rsid w:val="00C329C7"/>
    <w:rsid w:val="00C344AB"/>
    <w:rsid w:val="00C344F1"/>
    <w:rsid w:val="00C37415"/>
    <w:rsid w:val="00C40A14"/>
    <w:rsid w:val="00C40AC5"/>
    <w:rsid w:val="00C4128A"/>
    <w:rsid w:val="00C421BD"/>
    <w:rsid w:val="00C4370D"/>
    <w:rsid w:val="00C44BCA"/>
    <w:rsid w:val="00C53F13"/>
    <w:rsid w:val="00C55F3F"/>
    <w:rsid w:val="00C718A3"/>
    <w:rsid w:val="00C75CD6"/>
    <w:rsid w:val="00C765C5"/>
    <w:rsid w:val="00C85FEA"/>
    <w:rsid w:val="00C90639"/>
    <w:rsid w:val="00C91F50"/>
    <w:rsid w:val="00C97A12"/>
    <w:rsid w:val="00CB1D0F"/>
    <w:rsid w:val="00CB3804"/>
    <w:rsid w:val="00CB720E"/>
    <w:rsid w:val="00CC0466"/>
    <w:rsid w:val="00CC0A1A"/>
    <w:rsid w:val="00CC2C78"/>
    <w:rsid w:val="00CC7482"/>
    <w:rsid w:val="00CC76B1"/>
    <w:rsid w:val="00CD5DB0"/>
    <w:rsid w:val="00CD6CE7"/>
    <w:rsid w:val="00CE1344"/>
    <w:rsid w:val="00CE1AA6"/>
    <w:rsid w:val="00CE1CEA"/>
    <w:rsid w:val="00CE488C"/>
    <w:rsid w:val="00CE4EC5"/>
    <w:rsid w:val="00CE7F3A"/>
    <w:rsid w:val="00CF080C"/>
    <w:rsid w:val="00CF3736"/>
    <w:rsid w:val="00CF3DFD"/>
    <w:rsid w:val="00CF5D85"/>
    <w:rsid w:val="00CF75DC"/>
    <w:rsid w:val="00D00421"/>
    <w:rsid w:val="00D017D9"/>
    <w:rsid w:val="00D01985"/>
    <w:rsid w:val="00D03AAC"/>
    <w:rsid w:val="00D11DCA"/>
    <w:rsid w:val="00D12FDB"/>
    <w:rsid w:val="00D1592B"/>
    <w:rsid w:val="00D15FB5"/>
    <w:rsid w:val="00D1632F"/>
    <w:rsid w:val="00D16544"/>
    <w:rsid w:val="00D16C35"/>
    <w:rsid w:val="00D21560"/>
    <w:rsid w:val="00D2389E"/>
    <w:rsid w:val="00D32532"/>
    <w:rsid w:val="00D3301D"/>
    <w:rsid w:val="00D36263"/>
    <w:rsid w:val="00D3796D"/>
    <w:rsid w:val="00D456F1"/>
    <w:rsid w:val="00D45CD2"/>
    <w:rsid w:val="00D50BB9"/>
    <w:rsid w:val="00D51617"/>
    <w:rsid w:val="00D52578"/>
    <w:rsid w:val="00D5374A"/>
    <w:rsid w:val="00D54B90"/>
    <w:rsid w:val="00D62262"/>
    <w:rsid w:val="00D633BC"/>
    <w:rsid w:val="00D650D1"/>
    <w:rsid w:val="00D670F1"/>
    <w:rsid w:val="00D6776F"/>
    <w:rsid w:val="00D8076E"/>
    <w:rsid w:val="00D818D9"/>
    <w:rsid w:val="00D8235A"/>
    <w:rsid w:val="00D82AC2"/>
    <w:rsid w:val="00D8552E"/>
    <w:rsid w:val="00D87D0C"/>
    <w:rsid w:val="00D94C2C"/>
    <w:rsid w:val="00D96B97"/>
    <w:rsid w:val="00DA188B"/>
    <w:rsid w:val="00DA6148"/>
    <w:rsid w:val="00DA629E"/>
    <w:rsid w:val="00DB16A0"/>
    <w:rsid w:val="00DC0F8F"/>
    <w:rsid w:val="00DC28D2"/>
    <w:rsid w:val="00DC3A7F"/>
    <w:rsid w:val="00DC6150"/>
    <w:rsid w:val="00DC7CC2"/>
    <w:rsid w:val="00DD0D2E"/>
    <w:rsid w:val="00DD1550"/>
    <w:rsid w:val="00DD1C95"/>
    <w:rsid w:val="00DD5F63"/>
    <w:rsid w:val="00DE2192"/>
    <w:rsid w:val="00DE2C89"/>
    <w:rsid w:val="00DE2E22"/>
    <w:rsid w:val="00DE31BD"/>
    <w:rsid w:val="00DE6C31"/>
    <w:rsid w:val="00DF033A"/>
    <w:rsid w:val="00DF1193"/>
    <w:rsid w:val="00DF1314"/>
    <w:rsid w:val="00DF442E"/>
    <w:rsid w:val="00DF44DE"/>
    <w:rsid w:val="00DF4F12"/>
    <w:rsid w:val="00DF76EA"/>
    <w:rsid w:val="00E031E7"/>
    <w:rsid w:val="00E12BC4"/>
    <w:rsid w:val="00E159B2"/>
    <w:rsid w:val="00E23164"/>
    <w:rsid w:val="00E32223"/>
    <w:rsid w:val="00E33E40"/>
    <w:rsid w:val="00E36D50"/>
    <w:rsid w:val="00E45B27"/>
    <w:rsid w:val="00E45B75"/>
    <w:rsid w:val="00E464A5"/>
    <w:rsid w:val="00E5071E"/>
    <w:rsid w:val="00E5148C"/>
    <w:rsid w:val="00E54882"/>
    <w:rsid w:val="00E57826"/>
    <w:rsid w:val="00E6199C"/>
    <w:rsid w:val="00E61EAD"/>
    <w:rsid w:val="00E64A8E"/>
    <w:rsid w:val="00E7560D"/>
    <w:rsid w:val="00E807F2"/>
    <w:rsid w:val="00E8325A"/>
    <w:rsid w:val="00E85C86"/>
    <w:rsid w:val="00E91091"/>
    <w:rsid w:val="00E93094"/>
    <w:rsid w:val="00E93F28"/>
    <w:rsid w:val="00E94A4E"/>
    <w:rsid w:val="00E95ECB"/>
    <w:rsid w:val="00EA4E42"/>
    <w:rsid w:val="00EB34DD"/>
    <w:rsid w:val="00EB37E8"/>
    <w:rsid w:val="00EB6327"/>
    <w:rsid w:val="00EB6386"/>
    <w:rsid w:val="00EC0155"/>
    <w:rsid w:val="00EC45E2"/>
    <w:rsid w:val="00EC6D9E"/>
    <w:rsid w:val="00ED1BC2"/>
    <w:rsid w:val="00ED3A45"/>
    <w:rsid w:val="00ED42D5"/>
    <w:rsid w:val="00ED6A13"/>
    <w:rsid w:val="00ED6AD5"/>
    <w:rsid w:val="00EE0DC0"/>
    <w:rsid w:val="00EE2084"/>
    <w:rsid w:val="00EE2B32"/>
    <w:rsid w:val="00EE4D12"/>
    <w:rsid w:val="00EE7C8D"/>
    <w:rsid w:val="00EF232B"/>
    <w:rsid w:val="00EF56D1"/>
    <w:rsid w:val="00F060D3"/>
    <w:rsid w:val="00F0796F"/>
    <w:rsid w:val="00F11FB1"/>
    <w:rsid w:val="00F12EC4"/>
    <w:rsid w:val="00F13C47"/>
    <w:rsid w:val="00F13CA4"/>
    <w:rsid w:val="00F24362"/>
    <w:rsid w:val="00F24C96"/>
    <w:rsid w:val="00F26D86"/>
    <w:rsid w:val="00F37A48"/>
    <w:rsid w:val="00F37A4F"/>
    <w:rsid w:val="00F409B4"/>
    <w:rsid w:val="00F420A7"/>
    <w:rsid w:val="00F44239"/>
    <w:rsid w:val="00F47631"/>
    <w:rsid w:val="00F502BD"/>
    <w:rsid w:val="00F516B9"/>
    <w:rsid w:val="00F5225A"/>
    <w:rsid w:val="00F538A0"/>
    <w:rsid w:val="00F53A97"/>
    <w:rsid w:val="00F5731B"/>
    <w:rsid w:val="00F5781F"/>
    <w:rsid w:val="00F601B7"/>
    <w:rsid w:val="00F6220E"/>
    <w:rsid w:val="00F642C7"/>
    <w:rsid w:val="00F67B09"/>
    <w:rsid w:val="00F67DD0"/>
    <w:rsid w:val="00F739EB"/>
    <w:rsid w:val="00F76BC6"/>
    <w:rsid w:val="00F77FF2"/>
    <w:rsid w:val="00F86E9B"/>
    <w:rsid w:val="00F92111"/>
    <w:rsid w:val="00F95AFE"/>
    <w:rsid w:val="00FA0412"/>
    <w:rsid w:val="00FB1254"/>
    <w:rsid w:val="00FB69DC"/>
    <w:rsid w:val="00FD0745"/>
    <w:rsid w:val="00FE1DD8"/>
    <w:rsid w:val="00FE27E6"/>
    <w:rsid w:val="00FE35CA"/>
    <w:rsid w:val="00FF0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0204"/>
  <w15:docId w15:val="{C6860546-571C-405E-ADF8-CB241C55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93A"/>
    <w:rPr>
      <w:rFonts w:ascii="Tahoma" w:hAnsi="Tahoma" w:cs="Tahoma"/>
      <w:sz w:val="16"/>
      <w:szCs w:val="16"/>
    </w:rPr>
  </w:style>
  <w:style w:type="paragraph" w:styleId="ListParagraph">
    <w:name w:val="List Paragraph"/>
    <w:basedOn w:val="Normal"/>
    <w:uiPriority w:val="34"/>
    <w:qFormat/>
    <w:rsid w:val="00982FD0"/>
    <w:pPr>
      <w:ind w:left="720"/>
      <w:contextualSpacing/>
    </w:pPr>
  </w:style>
  <w:style w:type="character" w:styleId="Hyperlink">
    <w:name w:val="Hyperlink"/>
    <w:basedOn w:val="DefaultParagraphFont"/>
    <w:uiPriority w:val="99"/>
    <w:unhideWhenUsed/>
    <w:rsid w:val="00802E56"/>
    <w:rPr>
      <w:color w:val="0000FF" w:themeColor="hyperlink"/>
      <w:u w:val="single"/>
    </w:rPr>
  </w:style>
  <w:style w:type="character" w:styleId="CommentReference">
    <w:name w:val="annotation reference"/>
    <w:basedOn w:val="DefaultParagraphFont"/>
    <w:uiPriority w:val="99"/>
    <w:semiHidden/>
    <w:unhideWhenUsed/>
    <w:rsid w:val="007878CD"/>
    <w:rPr>
      <w:sz w:val="16"/>
      <w:szCs w:val="16"/>
    </w:rPr>
  </w:style>
  <w:style w:type="paragraph" w:styleId="CommentText">
    <w:name w:val="annotation text"/>
    <w:basedOn w:val="Normal"/>
    <w:link w:val="CommentTextChar"/>
    <w:uiPriority w:val="99"/>
    <w:unhideWhenUsed/>
    <w:rsid w:val="007878CD"/>
    <w:pPr>
      <w:spacing w:line="240" w:lineRule="auto"/>
    </w:pPr>
    <w:rPr>
      <w:sz w:val="20"/>
      <w:szCs w:val="20"/>
    </w:rPr>
  </w:style>
  <w:style w:type="character" w:customStyle="1" w:styleId="CommentTextChar">
    <w:name w:val="Comment Text Char"/>
    <w:basedOn w:val="DefaultParagraphFont"/>
    <w:link w:val="CommentText"/>
    <w:uiPriority w:val="99"/>
    <w:rsid w:val="007878CD"/>
    <w:rPr>
      <w:sz w:val="20"/>
      <w:szCs w:val="20"/>
    </w:rPr>
  </w:style>
  <w:style w:type="paragraph" w:styleId="CommentSubject">
    <w:name w:val="annotation subject"/>
    <w:basedOn w:val="CommentText"/>
    <w:next w:val="CommentText"/>
    <w:link w:val="CommentSubjectChar"/>
    <w:uiPriority w:val="99"/>
    <w:semiHidden/>
    <w:unhideWhenUsed/>
    <w:rsid w:val="007878CD"/>
    <w:rPr>
      <w:b/>
      <w:bCs/>
    </w:rPr>
  </w:style>
  <w:style w:type="character" w:customStyle="1" w:styleId="CommentSubjectChar">
    <w:name w:val="Comment Subject Char"/>
    <w:basedOn w:val="CommentTextChar"/>
    <w:link w:val="CommentSubject"/>
    <w:uiPriority w:val="99"/>
    <w:semiHidden/>
    <w:rsid w:val="007878CD"/>
    <w:rPr>
      <w:b/>
      <w:bCs/>
      <w:sz w:val="20"/>
      <w:szCs w:val="20"/>
    </w:rPr>
  </w:style>
  <w:style w:type="paragraph" w:styleId="Revision">
    <w:name w:val="Revision"/>
    <w:hidden/>
    <w:uiPriority w:val="99"/>
    <w:semiHidden/>
    <w:rsid w:val="00B1600C"/>
    <w:pPr>
      <w:spacing w:after="0" w:line="240" w:lineRule="auto"/>
    </w:pPr>
  </w:style>
  <w:style w:type="paragraph" w:styleId="Header">
    <w:name w:val="header"/>
    <w:basedOn w:val="Normal"/>
    <w:link w:val="HeaderChar"/>
    <w:uiPriority w:val="99"/>
    <w:unhideWhenUsed/>
    <w:rsid w:val="00170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4F0"/>
  </w:style>
  <w:style w:type="paragraph" w:styleId="Footer">
    <w:name w:val="footer"/>
    <w:basedOn w:val="Normal"/>
    <w:link w:val="FooterChar"/>
    <w:uiPriority w:val="99"/>
    <w:unhideWhenUsed/>
    <w:rsid w:val="00170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4F0"/>
  </w:style>
  <w:style w:type="character" w:styleId="UnresolvedMention">
    <w:name w:val="Unresolved Mention"/>
    <w:basedOn w:val="DefaultParagraphFont"/>
    <w:uiPriority w:val="99"/>
    <w:semiHidden/>
    <w:unhideWhenUsed/>
    <w:rsid w:val="00E9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s.co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bessymmet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ibessymmetry.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ervice@cibessymmet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B1EC66F59D14EA2F6FC09BE2C6D1D" ma:contentTypeVersion="2" ma:contentTypeDescription="Create a new document." ma:contentTypeScope="" ma:versionID="e41c764a74b69494013a4b2125dcea74">
  <xsd:schema xmlns:xsd="http://www.w3.org/2001/XMLSchema" xmlns:xs="http://www.w3.org/2001/XMLSchema" xmlns:p="http://schemas.microsoft.com/office/2006/metadata/properties" xmlns:ns3="70ad015a-1c7e-4d9d-86a0-912a5059d574" targetNamespace="http://schemas.microsoft.com/office/2006/metadata/properties" ma:root="true" ma:fieldsID="a6236744223e60bcb6ca3148d3334cd6" ns3:_="">
    <xsd:import namespace="70ad015a-1c7e-4d9d-86a0-912a5059d574"/>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015a-1c7e-4d9d-86a0-912a5059d5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2B0E6-6B65-4F47-BAAB-423F3217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015a-1c7e-4d9d-86a0-912a5059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384A8-C85D-4F42-B3A4-799FE9A0C36E}">
  <ds:schemaRefs>
    <ds:schemaRef ds:uri="http://schemas.openxmlformats.org/officeDocument/2006/bibliography"/>
  </ds:schemaRefs>
</ds:datastoreItem>
</file>

<file path=customXml/itemProps3.xml><?xml version="1.0" encoding="utf-8"?>
<ds:datastoreItem xmlns:ds="http://schemas.openxmlformats.org/officeDocument/2006/customXml" ds:itemID="{BFE92E51-D634-481B-879A-A12B7EE202FF}">
  <ds:schemaRefs>
    <ds:schemaRef ds:uri="http://schemas.microsoft.com/sharepoint/v3/contenttype/forms"/>
  </ds:schemaRefs>
</ds:datastoreItem>
</file>

<file path=customXml/itemProps4.xml><?xml version="1.0" encoding="utf-8"?>
<ds:datastoreItem xmlns:ds="http://schemas.openxmlformats.org/officeDocument/2006/customXml" ds:itemID="{5DE17A7B-9B7F-49B0-BF1B-3D956122AA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9</cp:revision>
  <cp:lastPrinted>2012-07-11T19:24:00Z</cp:lastPrinted>
  <dcterms:created xsi:type="dcterms:W3CDTF">2017-07-19T15:38:00Z</dcterms:created>
  <dcterms:modified xsi:type="dcterms:W3CDTF">2024-09-27T16:14:00Z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0x010100ED0B1EC66F59D14EA2F6FC09BE2C6D1D</vt:lpwstr>
  </property>
</Properties>
</file>